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>Информация на сайт</w: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>На дне информирования по охра</w:t>
      </w:r>
      <w:r w:rsidR="00D66838">
        <w:rPr>
          <w:rFonts w:ascii="Times New Roman" w:hAnsi="Times New Roman" w:cs="Times New Roman"/>
          <w:sz w:val="28"/>
          <w:szCs w:val="28"/>
        </w:rPr>
        <w:t>не труда, проведенном 28 апреля</w:t>
      </w:r>
      <w:bookmarkStart w:id="0" w:name="_GoBack"/>
      <w:bookmarkEnd w:id="0"/>
      <w:r w:rsidRPr="00646139">
        <w:rPr>
          <w:rFonts w:ascii="Times New Roman" w:hAnsi="Times New Roman" w:cs="Times New Roman"/>
          <w:sz w:val="28"/>
          <w:szCs w:val="28"/>
        </w:rPr>
        <w:t xml:space="preserve"> 2023 года, были рассмотрены и обсуждены актуальные вопросы Порядка обучения и проверки знания требований охраны труда, вступившего в силу с 01 сентября 2022 года на основании Постановлением Правительства Российской Федерации от 24 декабря 2021 года №2464 «О порядке обучения по охране труда и проверки знания требований охраны труда».</w: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 xml:space="preserve">Новые Правила обучения сохранили периодичность обучения по охране труда – 1 раз в 3 года. Вместе с тем увеличилась периодичность обучения навыкам оказания первой помощи пострадавшим – вместо ежегодной на не реже 1 раза в 3 года. </w:t>
      </w:r>
      <w:r>
        <w:rPr>
          <w:rFonts w:ascii="Times New Roman" w:hAnsi="Times New Roman" w:cs="Times New Roman"/>
          <w:sz w:val="28"/>
          <w:szCs w:val="28"/>
        </w:rPr>
        <w:t xml:space="preserve">Обучаться </w:t>
      </w:r>
      <w:r w:rsidRPr="00646139">
        <w:rPr>
          <w:rFonts w:ascii="Times New Roman" w:hAnsi="Times New Roman" w:cs="Times New Roman"/>
          <w:sz w:val="28"/>
          <w:szCs w:val="28"/>
        </w:rPr>
        <w:t>навыкам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должны все работники рабочих профессий. </w: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>У работодателей с 01 марта 2023 года появилась право осуществлять деятельность по обучению своих работников вопросам охраны труда (без привлечения организаций и индивидуальных предпринимателей, оказывающих услуги по обучению работодателей и работников вопросам охраны труда) при условии внесения их в Реестр индивидуальных предпринимателей и юридических лиц, осуществляющих деятельность по обучению своих работников вопросам охраны труда и размещения информации об организации в личном кабинете юридического лица в информационной системе охраны труда Министерства труда и социальной защиты Российской Федерации.</w: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 xml:space="preserve">Для этого организация должна иметь: </w: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>- собственную материально-техническую базу в виде мест обучения работников, учебных помещений, а также оборудования, технических средств обучения для осуществления процесса обучения по охране труда;</w: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>- учебно-методическую базу в виде программ обучения по охране труда и учебных материалов для каждой программы обучения по охране труда;</w: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>- не менее 2 лиц, проводящих обучение по охране труда, в штате организации или специалистов, привлекаемых по договорам гражданско-правового характера;</w: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t xml:space="preserve">- комиссию по проверке знания требований охраны труда, сформированную в соответствии с положениями </w:t>
      </w:r>
      <w:r w:rsidRPr="00646139">
        <w:rPr>
          <w:rFonts w:ascii="Times New Roman" w:hAnsi="Times New Roman" w:cs="Times New Roman"/>
          <w:sz w:val="28"/>
          <w:szCs w:val="28"/>
        </w:rPr>
        <w:fldChar w:fldCharType="begin"/>
      </w:r>
      <w:r w:rsidRPr="00646139">
        <w:rPr>
          <w:rFonts w:ascii="Times New Roman" w:hAnsi="Times New Roman" w:cs="Times New Roman"/>
          <w:sz w:val="28"/>
          <w:szCs w:val="28"/>
        </w:rPr>
        <w:instrText xml:space="preserve"> HYPERLINK "kodeks://link/d?nd=727688582&amp;point=mark=000000000000000000000000000000000000000000000000008P60LU"\o"’’О порядке обучения по охране труда и проверки знания требований охраны труда’’</w:instrTex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instrText>Постановление Правительства РФ от 24.12.2021 N 2464</w:instrText>
      </w:r>
    </w:p>
    <w:p w:rsidR="004B7F91" w:rsidRPr="0064613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6139">
        <w:rPr>
          <w:rFonts w:ascii="Times New Roman" w:hAnsi="Times New Roman" w:cs="Times New Roman"/>
          <w:sz w:val="28"/>
          <w:szCs w:val="28"/>
        </w:rPr>
        <w:instrText>Статус: вступает в силу с 01.09.2022"</w:instrText>
      </w:r>
      <w:r w:rsidRPr="00646139">
        <w:rPr>
          <w:rFonts w:ascii="Times New Roman" w:hAnsi="Times New Roman" w:cs="Times New Roman"/>
          <w:sz w:val="28"/>
          <w:szCs w:val="28"/>
        </w:rPr>
        <w:fldChar w:fldCharType="separate"/>
      </w:r>
      <w:r w:rsidRPr="00646139">
        <w:rPr>
          <w:rFonts w:ascii="Times New Roman" w:hAnsi="Times New Roman" w:cs="Times New Roman"/>
          <w:sz w:val="28"/>
          <w:szCs w:val="28"/>
        </w:rPr>
        <w:t xml:space="preserve">раздела VII Правил </w:t>
      </w:r>
      <w:r w:rsidRPr="00646139">
        <w:rPr>
          <w:rFonts w:ascii="Times New Roman" w:hAnsi="Times New Roman" w:cs="Times New Roman"/>
          <w:sz w:val="28"/>
          <w:szCs w:val="28"/>
        </w:rPr>
        <w:fldChar w:fldCharType="end"/>
      </w:r>
      <w:r w:rsidRPr="00646139">
        <w:rPr>
          <w:rFonts w:ascii="Times New Roman" w:hAnsi="Times New Roman" w:cs="Times New Roman"/>
          <w:sz w:val="28"/>
          <w:szCs w:val="28"/>
        </w:rPr>
        <w:t xml:space="preserve">обучения.  </w:t>
      </w:r>
    </w:p>
    <w:p w:rsidR="004B7F91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обучении работников работодатель будет обязан разместить в личном кабинете</w:t>
      </w:r>
      <w:r w:rsidRPr="00526359">
        <w:rPr>
          <w:rFonts w:ascii="Times New Roman" w:hAnsi="Times New Roman" w:cs="Times New Roman"/>
          <w:sz w:val="28"/>
          <w:szCs w:val="28"/>
        </w:rPr>
        <w:t xml:space="preserve"> </w:t>
      </w:r>
      <w:r w:rsidRPr="00646139">
        <w:rPr>
          <w:rFonts w:ascii="Times New Roman" w:hAnsi="Times New Roman" w:cs="Times New Roman"/>
          <w:sz w:val="28"/>
          <w:szCs w:val="28"/>
        </w:rPr>
        <w:t>в информационной системе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F91" w:rsidRPr="00526359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новый порядок обучения предусматривает м</w:t>
      </w:r>
      <w:r w:rsidRPr="00526359">
        <w:rPr>
          <w:rFonts w:ascii="Times New Roman" w:hAnsi="Times New Roman" w:cs="Times New Roman"/>
          <w:sz w:val="28"/>
          <w:szCs w:val="28"/>
        </w:rPr>
        <w:t>инимальное количество работников, подлежащих обучению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труда, с учетом среднесписочной численност</w:t>
      </w:r>
      <w:r>
        <w:rPr>
          <w:rFonts w:ascii="Times New Roman" w:hAnsi="Times New Roman" w:cs="Times New Roman"/>
          <w:sz w:val="28"/>
          <w:szCs w:val="28"/>
        </w:rPr>
        <w:t xml:space="preserve">и и категории риска организации. </w:t>
      </w:r>
    </w:p>
    <w:p w:rsidR="004B7F91" w:rsidRDefault="004B7F91" w:rsidP="004B7F91">
      <w:pPr>
        <w:pStyle w:val="Textbody"/>
        <w:tabs>
          <w:tab w:val="left" w:pos="633"/>
        </w:tabs>
        <w:spacing w:after="0" w:line="240" w:lineRule="auto"/>
        <w:ind w:right="-285"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Также предусмотрено требование к п</w:t>
      </w:r>
      <w:r w:rsidRPr="00A60883">
        <w:rPr>
          <w:rFonts w:ascii="Times New Roman" w:hAnsi="Times New Roman" w:cs="Times New Roman"/>
          <w:sz w:val="28"/>
          <w:szCs w:val="28"/>
        </w:rPr>
        <w:t>роверке знания требований охраны труда руководителей подразделений по охране труда и специалистов в области охраны труда организаций с использованием единой общероссийской справочно-информационной системы по охране труда в информационно-телекоммуникационной сети "Интернет".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D3"/>
    <w:rsid w:val="00271FD3"/>
    <w:rsid w:val="004B7F91"/>
    <w:rsid w:val="00A50250"/>
    <w:rsid w:val="00D66838"/>
    <w:rsid w:val="00E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28AC"/>
  <w15:chartTrackingRefBased/>
  <w15:docId w15:val="{6F321570-6FE1-4CE6-B8E7-28159B58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B7F91"/>
    <w:pPr>
      <w:suppressAutoHyphens/>
      <w:autoSpaceDN w:val="0"/>
      <w:spacing w:after="140" w:line="276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2023-05-03T08:15:00Z</dcterms:created>
  <dcterms:modified xsi:type="dcterms:W3CDTF">2023-05-03T08:16:00Z</dcterms:modified>
</cp:coreProperties>
</file>