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86" w:rsidRDefault="00BA2E86" w:rsidP="00BA2E86">
      <w:pPr>
        <w:jc w:val="right"/>
        <w:rPr>
          <w:rFonts w:ascii="Circe" w:hAnsi="Circe"/>
          <w:b/>
          <w:color w:val="000000"/>
          <w:sz w:val="18"/>
          <w:szCs w:val="18"/>
        </w:rPr>
      </w:pPr>
    </w:p>
    <w:p w:rsidR="00BA2E86" w:rsidRDefault="00BA2E86" w:rsidP="00BA2E8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МИНИСТЕРСТВО ПРОМЫШЛЕННОСТИ И ТОРГОВЛИ РОССИЙСКОЙ ФЕДЕРАЦИИ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N 2098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ФЕДЕРАЛЬНАЯ СЛУЖБА ПО НАДЗОРУ В СФЕРЕ ЗАЩИТЫ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ПРАВ ПОТРЕБИТЕЛЕЙ И БЛАГОПОЛУЧИЯ ЧЕЛОВЕКА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N 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18 июня 2019 года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МЕТОДИЧЕСКИХ РЕКОМЕНДАЦИЙ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РЕКОМЕНДУЕМЫХ СПОСОБАХ РАЗМЕЩЕНИЯ (ВЫКЛАДКИ) МОЛОЧНЫХ,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МОЛОЧНЫХ СОСТАВНЫХ И МОЛОКОСОДЕРЖАЩИХ ПРОДУКТОВ В </w:t>
      </w:r>
      <w:proofErr w:type="gramStart"/>
      <w:r>
        <w:rPr>
          <w:rFonts w:ascii="Calibri" w:hAnsi="Calibri" w:cs="Calibri"/>
          <w:b/>
        </w:rPr>
        <w:t>ТОРГОВОМ</w:t>
      </w:r>
      <w:proofErr w:type="gramEnd"/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ЗАЛЕ ИЛИ ИНОМ МЕСТЕ ПРОДАЖИ, ПОЗВОЛЯЮЩИХ ИХ ВИЗУАЛЬНО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ОТДЕЛИТЬ ОТ ИНЫХ ПИЩЕВЫХ ПРОДУКТОВ, А ТАКЖЕ </w:t>
      </w:r>
      <w:proofErr w:type="gramStart"/>
      <w:r>
        <w:rPr>
          <w:rFonts w:ascii="Calibri" w:hAnsi="Calibri" w:cs="Calibri"/>
          <w:b/>
        </w:rPr>
        <w:t>О</w:t>
      </w:r>
      <w:proofErr w:type="gramEnd"/>
      <w:r>
        <w:rPr>
          <w:rFonts w:ascii="Calibri" w:hAnsi="Calibri" w:cs="Calibri"/>
          <w:b/>
        </w:rPr>
        <w:t xml:space="preserve"> РЕКОМЕНДУЕМЫХ</w:t>
      </w:r>
    </w:p>
    <w:p w:rsidR="00BA2E86" w:rsidRDefault="00BA2E86" w:rsidP="00BA2E86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СПОСОБАХ</w:t>
      </w:r>
      <w:proofErr w:type="gramEnd"/>
      <w:r>
        <w:rPr>
          <w:rFonts w:ascii="Calibri" w:hAnsi="Calibri" w:cs="Calibri"/>
          <w:b/>
        </w:rPr>
        <w:t xml:space="preserve"> СОПРОВОЖДЕНИЯ ТАКОЙ ПРОДУКЦИИ ИНФОРМАЦИОННОЙ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НАДПИСЬЮ "ПРОДУКТЫ БЕЗ ЗАМЕНИТЕЛЯ МОЛОЧНОГО ЖИРА"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методические </w:t>
      </w:r>
      <w:hyperlink r:id="rId4" w:anchor="P45" w:history="1">
        <w:r>
          <w:rPr>
            <w:rStyle w:val="a5"/>
            <w:rFonts w:ascii="Calibri" w:hAnsi="Calibri" w:cs="Calibri"/>
          </w:rPr>
          <w:t>рекомендации</w:t>
        </w:r>
      </w:hyperlink>
      <w:r>
        <w:rPr>
          <w:rFonts w:ascii="Calibri" w:hAnsi="Calibri" w:cs="Calibri"/>
        </w:rPr>
        <w:t xml:space="preserve"> о рекомендуемых способах размещения (выкладки)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Настоящий приказ вступает в силу с 1 июля 2019 г.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промышленности и торговли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Д.В.МАНТУРОВ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Федеральной службы по надзору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в сфере защиты прав потребителей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 благополучия человека - </w:t>
      </w:r>
      <w:proofErr w:type="gramStart"/>
      <w:r>
        <w:rPr>
          <w:rFonts w:ascii="Calibri" w:hAnsi="Calibri" w:cs="Calibri"/>
        </w:rPr>
        <w:t>Главный</w:t>
      </w:r>
      <w:proofErr w:type="gram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государственный санитарный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врач Российской Федерации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А.Ю.ПОПОВА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приказом </w:t>
      </w:r>
      <w:proofErr w:type="spellStart"/>
      <w:r>
        <w:rPr>
          <w:rFonts w:ascii="Calibri" w:hAnsi="Calibri" w:cs="Calibri"/>
        </w:rPr>
        <w:t>Минпромторга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России 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bookmarkStart w:id="0" w:name="P45"/>
      <w:bookmarkEnd w:id="0"/>
      <w:r>
        <w:rPr>
          <w:rFonts w:ascii="Calibri" w:hAnsi="Calibri" w:cs="Calibri"/>
          <w:b/>
        </w:rPr>
        <w:t>МЕТОДИЧЕСКИЕ РЕКОМЕНДАЦИИ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РЕКОМЕНДУЕМЫХ СПОСОБАХ РАЗМЕЩЕНИЯ (ВЫКЛАДКИ) МОЛОЧНЫХ,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МОЛОЧНЫХ СОСТАВНЫХ И МОЛОКОСОДЕРЖАЩИХ ПРОДУКТОВ В </w:t>
      </w:r>
      <w:proofErr w:type="gramStart"/>
      <w:r>
        <w:rPr>
          <w:rFonts w:ascii="Calibri" w:hAnsi="Calibri" w:cs="Calibri"/>
          <w:b/>
        </w:rPr>
        <w:t>ТОРГОВОМ</w:t>
      </w:r>
      <w:proofErr w:type="gramEnd"/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ЗАЛЕ ИЛИ ИНОМ МЕСТЕ ПРОДАЖИ, ПОЗВОЛЯЮЩИХ ИХ ВИЗУАЛЬНО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ОТДЕЛИТЬ ОТ ИНЫХ ПИЩЕВЫХ ПРОДУКТОВ, А ТАКЖЕ </w:t>
      </w:r>
      <w:proofErr w:type="gramStart"/>
      <w:r>
        <w:rPr>
          <w:rFonts w:ascii="Calibri" w:hAnsi="Calibri" w:cs="Calibri"/>
          <w:b/>
        </w:rPr>
        <w:t>О</w:t>
      </w:r>
      <w:proofErr w:type="gramEnd"/>
      <w:r>
        <w:rPr>
          <w:rFonts w:ascii="Calibri" w:hAnsi="Calibri" w:cs="Calibri"/>
          <w:b/>
        </w:rPr>
        <w:t xml:space="preserve"> РЕКОМЕНДУЕМЫХ</w:t>
      </w:r>
    </w:p>
    <w:p w:rsidR="00BA2E86" w:rsidRDefault="00BA2E86" w:rsidP="00BA2E86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СПОСОБАХ</w:t>
      </w:r>
      <w:proofErr w:type="gramEnd"/>
      <w:r>
        <w:rPr>
          <w:rFonts w:ascii="Calibri" w:hAnsi="Calibri" w:cs="Calibri"/>
          <w:b/>
        </w:rPr>
        <w:t xml:space="preserve"> СОПРОВОЖДЕНИЯ ТАКОЙ ПРОДУКЦИИ ИНФОРМАЦИОННОЙ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НАДПИСЬЮ "ПРОДУКТЫ БЕЗ ЗАМЕНИТЕЛЯ МОЛОЧНОГО ЖИРА"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Методические рекомендации о рекомендуемых способах размещения (выкладки)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</w:t>
      </w:r>
      <w:proofErr w:type="gramEnd"/>
      <w:r>
        <w:rPr>
          <w:rFonts w:ascii="Calibri" w:hAnsi="Calibri" w:cs="Calibri"/>
        </w:rPr>
        <w:t xml:space="preserve"> 50 "О внесении изменения в Правила продажи отдельных видов товаров".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"Продукты без заменителя молочного жира".</w:t>
      </w:r>
      <w:proofErr w:type="gramEnd"/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>
        <w:rPr>
          <w:rFonts w:ascii="Calibri" w:hAnsi="Calibri" w:cs="Calibri"/>
        </w:rPr>
        <w:t>молокосодержащие</w:t>
      </w:r>
      <w:proofErr w:type="spellEnd"/>
      <w:r>
        <w:rPr>
          <w:rFonts w:ascii="Calibri" w:hAnsi="Calibri" w:cs="Calibri"/>
        </w:rP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"Продукты без заменителя молочного жира".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Рекомендуемые способы, позволяющие визуально отделить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молочные, молочные составные и </w:t>
      </w:r>
      <w:proofErr w:type="spellStart"/>
      <w:r>
        <w:rPr>
          <w:rFonts w:ascii="Calibri" w:hAnsi="Calibri" w:cs="Calibri"/>
          <w:b/>
        </w:rPr>
        <w:t>молокосодержащие</w:t>
      </w:r>
      <w:proofErr w:type="spellEnd"/>
      <w:r>
        <w:rPr>
          <w:rFonts w:ascii="Calibri" w:hAnsi="Calibri" w:cs="Calibri"/>
          <w:b/>
        </w:rPr>
        <w:t xml:space="preserve"> продукты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иных пищевых продуктов, при размещении (выкладке)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указанных продуктов в торговом зале или ином месте продажи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Выкладка продуктов с применением разделителей.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визуального отделения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>
        <w:rPr>
          <w:rFonts w:ascii="Calibri" w:hAnsi="Calibri" w:cs="Calibri"/>
        </w:rPr>
        <w:t>молокосодержащие</w:t>
      </w:r>
      <w:proofErr w:type="spellEnd"/>
      <w:r>
        <w:rPr>
          <w:rFonts w:ascii="Calibri" w:hAnsi="Calibri" w:cs="Calibri"/>
        </w:rP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"Продукты без заменителя молочного жира". Пример выкладки продуктов с применением полочных разделителей указан в </w:t>
      </w:r>
      <w:hyperlink r:id="rId5" w:anchor="P95" w:history="1">
        <w:r>
          <w:rPr>
            <w:rStyle w:val="a5"/>
            <w:rFonts w:ascii="Calibri" w:hAnsi="Calibri" w:cs="Calibri"/>
          </w:rPr>
          <w:t>приложении N 1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 Выкладка продуктов с дополнительным оформлением ценников.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визуального отделения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r:id="rId6" w:anchor="P109" w:history="1">
        <w:r>
          <w:rPr>
            <w:rStyle w:val="a5"/>
            <w:rFonts w:ascii="Calibri" w:hAnsi="Calibri" w:cs="Calibri"/>
          </w:rPr>
          <w:t>приложении N 2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Выкладка продуктов с дополнительным оформлением товарных полок и ценников.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визуального отделения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r:id="rId7" w:anchor="P124" w:history="1">
        <w:r>
          <w:rPr>
            <w:rStyle w:val="a5"/>
            <w:rFonts w:ascii="Calibri" w:hAnsi="Calibri" w:cs="Calibri"/>
          </w:rPr>
          <w:t>приложении N 3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Выкладка в одном низкотемпературном холодильнике.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визуального отделения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r:id="rId8" w:anchor="P139" w:history="1">
        <w:r>
          <w:rPr>
            <w:rStyle w:val="a5"/>
            <w:rFonts w:ascii="Calibri" w:hAnsi="Calibri" w:cs="Calibri"/>
          </w:rPr>
          <w:t>приложении N 4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Также рекомендуется размещение всех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r:id="rId9" w:anchor="P144" w:history="1">
        <w:r>
          <w:rPr>
            <w:rStyle w:val="a5"/>
            <w:rFonts w:ascii="Calibri" w:hAnsi="Calibri" w:cs="Calibri"/>
          </w:rPr>
          <w:t>приложении N 4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Пример размещения товаров, не являющегося выкладкой, указан в </w:t>
      </w:r>
      <w:hyperlink r:id="rId10" w:anchor="P158" w:history="1">
        <w:r>
          <w:rPr>
            <w:rStyle w:val="a5"/>
            <w:rFonts w:ascii="Calibri" w:hAnsi="Calibri" w:cs="Calibri"/>
          </w:rPr>
          <w:t>приложении N 5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Рекомендуемые способы размещения (выкладки)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молочных, молочных составных и </w:t>
      </w:r>
      <w:proofErr w:type="spellStart"/>
      <w:r>
        <w:rPr>
          <w:rFonts w:ascii="Calibri" w:hAnsi="Calibri" w:cs="Calibri"/>
          <w:b/>
        </w:rPr>
        <w:t>молокосодержащих</w:t>
      </w:r>
      <w:proofErr w:type="spellEnd"/>
      <w:r>
        <w:rPr>
          <w:rFonts w:ascii="Calibri" w:hAnsi="Calibri" w:cs="Calibri"/>
          <w:b/>
        </w:rPr>
        <w:t xml:space="preserve"> продуктов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торговом зале или ином месте продажи, сопровождающиеся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информационной надписью "Продукты без заменителя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молочного жира"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8. Размещение информационной надписи на "</w:t>
      </w:r>
      <w:proofErr w:type="spellStart"/>
      <w:r>
        <w:rPr>
          <w:rFonts w:ascii="Calibri" w:hAnsi="Calibri" w:cs="Calibri"/>
        </w:rPr>
        <w:t>ценникодержателе</w:t>
      </w:r>
      <w:proofErr w:type="spellEnd"/>
      <w:r>
        <w:rPr>
          <w:rFonts w:ascii="Calibri" w:hAnsi="Calibri" w:cs="Calibri"/>
        </w:rPr>
        <w:t>" и на полосе для ценников ("стопперах").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визуального отделения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рекомендуется размещение соответствующей информационной надписи непосредственно на "</w:t>
      </w:r>
      <w:proofErr w:type="spellStart"/>
      <w:r>
        <w:rPr>
          <w:rFonts w:ascii="Calibri" w:hAnsi="Calibri" w:cs="Calibri"/>
        </w:rPr>
        <w:t>ценникодержателе</w:t>
      </w:r>
      <w:proofErr w:type="spellEnd"/>
      <w:r>
        <w:rPr>
          <w:rFonts w:ascii="Calibri" w:hAnsi="Calibri" w:cs="Calibri"/>
        </w:rPr>
        <w:t xml:space="preserve">" или "стоппере". Пример сопровождения выкладки товаров информационной надписью на </w:t>
      </w:r>
      <w:proofErr w:type="spellStart"/>
      <w:r>
        <w:rPr>
          <w:rFonts w:ascii="Calibri" w:hAnsi="Calibri" w:cs="Calibri"/>
        </w:rPr>
        <w:t>ценникодержателях</w:t>
      </w:r>
      <w:proofErr w:type="spellEnd"/>
      <w:r>
        <w:rPr>
          <w:rFonts w:ascii="Calibri" w:hAnsi="Calibri" w:cs="Calibri"/>
        </w:rPr>
        <w:t xml:space="preserve"> и "стопперах" указан в </w:t>
      </w:r>
      <w:hyperlink r:id="rId11" w:anchor="P171" w:history="1">
        <w:r>
          <w:rPr>
            <w:rStyle w:val="a5"/>
            <w:rFonts w:ascii="Calibri" w:hAnsi="Calibri" w:cs="Calibri"/>
          </w:rPr>
          <w:t>приложении N 6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9. Сопровождение информационной надписью продуктовой полки.</w:t>
      </w:r>
    </w:p>
    <w:p w:rsidR="00BA2E86" w:rsidRDefault="00BA2E86" w:rsidP="00BA2E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визуального отделения молочных, молочных составных и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продуктов рекомендуется сопровождение продуктовой полки соответствующей информационной надписью (</w:t>
      </w:r>
      <w:proofErr w:type="gramStart"/>
      <w:r>
        <w:rPr>
          <w:rFonts w:ascii="Calibri" w:hAnsi="Calibri" w:cs="Calibri"/>
        </w:rPr>
        <w:t>касающейся</w:t>
      </w:r>
      <w:proofErr w:type="gramEnd"/>
      <w:r>
        <w:rPr>
          <w:rFonts w:ascii="Calibri" w:hAnsi="Calibri" w:cs="Calibri"/>
        </w:rPr>
        <w:t xml:space="preserve"> в том числе размещения молочных, молочных составных, </w:t>
      </w:r>
      <w:proofErr w:type="spellStart"/>
      <w:r>
        <w:rPr>
          <w:rFonts w:ascii="Calibri" w:hAnsi="Calibri" w:cs="Calibri"/>
        </w:rPr>
        <w:t>молокосодержащих</w:t>
      </w:r>
      <w:proofErr w:type="spellEnd"/>
      <w:r>
        <w:rPr>
          <w:rFonts w:ascii="Calibri" w:hAnsi="Calibri" w:cs="Calibri"/>
        </w:rPr>
        <w:t xml:space="preserve"> пищевых продуктов). Пример выкладки продуктов с информационным сопровождением продуктовой полки указан в </w:t>
      </w:r>
      <w:hyperlink r:id="rId12" w:anchor="P186" w:history="1">
        <w:r>
          <w:rPr>
            <w:rStyle w:val="a5"/>
            <w:rFonts w:ascii="Calibri" w:hAnsi="Calibri" w:cs="Calibri"/>
          </w:rPr>
          <w:t>приложении N 7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bookmarkStart w:id="1" w:name="P95"/>
      <w:bookmarkEnd w:id="1"/>
      <w:r>
        <w:rPr>
          <w:rFonts w:ascii="Calibri" w:hAnsi="Calibri" w:cs="Calibri"/>
          <w:b/>
        </w:rPr>
        <w:t>ПРИМЕР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ВЫКЛАДКИ ПРОДУКТОВ С ПРИМЕНЕНИЕМ ПОЛОЧНЫХ РАЗДЕЛИТЕЛЕЙ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59"/>
        </w:rPr>
        <w:drawing>
          <wp:inline distT="0" distB="0" distL="0" distR="0">
            <wp:extent cx="5123815" cy="3433445"/>
            <wp:effectExtent l="19050" t="0" r="635" b="0"/>
            <wp:docPr id="1" name="Рисунок 8" descr="base_1_327113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327113_327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bookmarkStart w:id="2" w:name="P109"/>
      <w:bookmarkEnd w:id="2"/>
      <w:r>
        <w:rPr>
          <w:rFonts w:ascii="Calibri" w:hAnsi="Calibri" w:cs="Calibri"/>
          <w:b/>
        </w:rPr>
        <w:t>ПРИМЕР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ВЫКЛАДКИ ПРОДУКТОВ С ДОПОЛНИТЕЛЬНЫМ ОФОРМЛЕНИЕМ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ТОВАРНЫХ ЦЕННИКОВ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74"/>
        </w:rPr>
        <w:drawing>
          <wp:inline distT="0" distB="0" distL="0" distR="0">
            <wp:extent cx="5426075" cy="3614420"/>
            <wp:effectExtent l="19050" t="0" r="3175" b="0"/>
            <wp:docPr id="2" name="Рисунок 7" descr="base_1_327113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327113_327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 и</w:t>
      </w:r>
    </w:p>
    <w:p w:rsidR="00BA2E86" w:rsidRDefault="00BA2E86" w:rsidP="00BA2E86">
      <w:pPr>
        <w:spacing w:after="1" w:line="220" w:lineRule="atLeast"/>
        <w:jc w:val="right"/>
      </w:pP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bookmarkStart w:id="3" w:name="P124"/>
      <w:bookmarkEnd w:id="3"/>
      <w:r>
        <w:rPr>
          <w:rFonts w:ascii="Calibri" w:hAnsi="Calibri" w:cs="Calibri"/>
          <w:b/>
        </w:rPr>
        <w:t>ПРИМЕР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ВЫКЛАДКИ ПРОДУКТОВ С ДОПОЛНИТЕЛЬНЫМ ОФОРМЛЕНИЕМ ТОВАРНЫХ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ПОЛОК И ЦЕННИКОВ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68"/>
        </w:rPr>
        <w:drawing>
          <wp:inline distT="0" distB="0" distL="0" distR="0">
            <wp:extent cx="5305425" cy="3545205"/>
            <wp:effectExtent l="19050" t="0" r="9525" b="0"/>
            <wp:docPr id="3" name="Рисунок 6" descr="base_1_327113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327113_327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4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  <w:outlineLvl w:val="2"/>
      </w:pPr>
      <w:bookmarkStart w:id="4" w:name="P139"/>
      <w:bookmarkEnd w:id="4"/>
      <w:r>
        <w:rPr>
          <w:rFonts w:ascii="Calibri" w:hAnsi="Calibri" w:cs="Calibri"/>
          <w:b/>
        </w:rPr>
        <w:t>Пример выкладки продуктов в одном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низкотемпературном </w:t>
      </w:r>
      <w:proofErr w:type="gramStart"/>
      <w:r>
        <w:rPr>
          <w:rFonts w:ascii="Calibri" w:hAnsi="Calibri" w:cs="Calibri"/>
          <w:b/>
        </w:rPr>
        <w:t>холодильнике</w:t>
      </w:r>
      <w:proofErr w:type="gramEnd"/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54"/>
        </w:rPr>
        <w:drawing>
          <wp:inline distT="0" distB="0" distL="0" distR="0">
            <wp:extent cx="5003165" cy="3364230"/>
            <wp:effectExtent l="19050" t="0" r="6985" b="0"/>
            <wp:docPr id="4" name="Рисунок 5" descr="base_1_327113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327113_327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  <w:outlineLvl w:val="2"/>
      </w:pPr>
      <w:bookmarkStart w:id="5" w:name="P144"/>
      <w:bookmarkEnd w:id="5"/>
      <w:r>
        <w:rPr>
          <w:rFonts w:ascii="Calibri" w:hAnsi="Calibri" w:cs="Calibri"/>
          <w:b/>
        </w:rPr>
        <w:t>Пример выкладки продуктов в низкотемпературном холодильнике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на товарных полках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45"/>
        </w:rPr>
        <w:drawing>
          <wp:inline distT="0" distB="0" distL="0" distR="0">
            <wp:extent cx="4873625" cy="3252470"/>
            <wp:effectExtent l="19050" t="0" r="3175" b="0"/>
            <wp:docPr id="5" name="Рисунок 4" descr="base_1_327113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327113_327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5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bookmarkStart w:id="6" w:name="P158"/>
      <w:bookmarkEnd w:id="6"/>
      <w:r>
        <w:rPr>
          <w:rFonts w:ascii="Calibri" w:hAnsi="Calibri" w:cs="Calibri"/>
          <w:b/>
        </w:rPr>
        <w:t>ПРИМЕР РАЗМЕЩЕНИЯ ТОВАРОВ, НЕ ЯВЛЯЮЩЕГОСЯ ВЫКЛАДКОЙ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53"/>
        </w:rPr>
        <w:drawing>
          <wp:inline distT="0" distB="0" distL="0" distR="0">
            <wp:extent cx="4856480" cy="3355975"/>
            <wp:effectExtent l="19050" t="0" r="1270" b="0"/>
            <wp:docPr id="6" name="Рисунок 3" descr="base_1_327113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327113_3277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6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bookmarkStart w:id="7" w:name="P171"/>
      <w:bookmarkEnd w:id="7"/>
      <w:r>
        <w:rPr>
          <w:rFonts w:ascii="Calibri" w:hAnsi="Calibri" w:cs="Calibri"/>
          <w:b/>
        </w:rPr>
        <w:t>ПРИМЕР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СОПРОВОЖДЕНИЯ ВЫКЛАДКИ ТОВАРОВ ИНФОРМАЦИОННОЙ НАДПИСЬЮ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ЦЕННИКОДЕРЖАТЕЛЯХ И "СТОППЕРАХ"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36"/>
        </w:rPr>
        <w:drawing>
          <wp:inline distT="0" distB="0" distL="0" distR="0">
            <wp:extent cx="4563110" cy="3140075"/>
            <wp:effectExtent l="19050" t="0" r="8890" b="0"/>
            <wp:docPr id="7" name="Рисунок 2" descr="base_1_327113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327113_3277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7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приказу </w:t>
      </w:r>
      <w:proofErr w:type="spellStart"/>
      <w:r>
        <w:rPr>
          <w:rFonts w:ascii="Calibri" w:hAnsi="Calibri" w:cs="Calibri"/>
        </w:rPr>
        <w:t>Минпромторга</w:t>
      </w:r>
      <w:proofErr w:type="spellEnd"/>
      <w:r>
        <w:rPr>
          <w:rFonts w:ascii="Calibri" w:hAnsi="Calibri" w:cs="Calibri"/>
        </w:rPr>
        <w:t xml:space="preserve"> России</w:t>
      </w:r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</w:p>
    <w:p w:rsidR="00BA2E86" w:rsidRDefault="00BA2E86" w:rsidP="00BA2E86">
      <w:pPr>
        <w:spacing w:after="1" w:line="220" w:lineRule="atLeast"/>
        <w:jc w:val="right"/>
      </w:pPr>
      <w:r>
        <w:rPr>
          <w:rFonts w:ascii="Calibri" w:hAnsi="Calibri" w:cs="Calibri"/>
        </w:rPr>
        <w:t>от 18 июня 2019 г. N 2098/368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bookmarkStart w:id="8" w:name="P186"/>
      <w:bookmarkEnd w:id="8"/>
      <w:r>
        <w:rPr>
          <w:rFonts w:ascii="Calibri" w:hAnsi="Calibri" w:cs="Calibri"/>
          <w:b/>
        </w:rPr>
        <w:t>ПРИМЕР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ВЫКЛАДКИ ПРОДУКТОВ С ИНФОРМАЦИОННЫМ СОПРОВОЖДЕНИЕМ</w:t>
      </w:r>
    </w:p>
    <w:p w:rsidR="00BA2E86" w:rsidRDefault="00BA2E86" w:rsidP="00BA2E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ПРОДУКТОВОЙ ПОЛКИ</w:t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center"/>
      </w:pPr>
      <w:r>
        <w:rPr>
          <w:noProof/>
          <w:position w:val="-276"/>
        </w:rPr>
        <w:drawing>
          <wp:inline distT="0" distB="0" distL="0" distR="0">
            <wp:extent cx="5400040" cy="3657600"/>
            <wp:effectExtent l="19050" t="0" r="0" b="0"/>
            <wp:docPr id="8" name="Рисунок 1" descr="base_1_327113_3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113_3277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spacing w:after="1" w:line="220" w:lineRule="atLeast"/>
        <w:jc w:val="both"/>
      </w:pPr>
    </w:p>
    <w:p w:rsidR="00BA2E86" w:rsidRDefault="00BA2E86" w:rsidP="00BA2E8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E86" w:rsidRDefault="00BA2E86" w:rsidP="00BA2E86"/>
    <w:p w:rsidR="00BA2E86" w:rsidRDefault="00BA2E86" w:rsidP="00BA2E86">
      <w:pPr>
        <w:spacing w:line="240" w:lineRule="exact"/>
        <w:ind w:firstLine="709"/>
        <w:jc w:val="center"/>
        <w:rPr>
          <w:rFonts w:ascii="Circe" w:hAnsi="Circe"/>
          <w:b/>
          <w:color w:val="000000"/>
          <w:sz w:val="27"/>
          <w:szCs w:val="27"/>
        </w:rPr>
      </w:pPr>
    </w:p>
    <w:p w:rsidR="00BA2E86" w:rsidRDefault="00BA2E86" w:rsidP="00BA2E86">
      <w:pPr>
        <w:spacing w:line="240" w:lineRule="exact"/>
        <w:ind w:firstLine="709"/>
        <w:jc w:val="center"/>
        <w:rPr>
          <w:rFonts w:ascii="Circe" w:hAnsi="Circe"/>
          <w:b/>
          <w:color w:val="000000"/>
          <w:sz w:val="27"/>
          <w:szCs w:val="27"/>
        </w:rPr>
      </w:pPr>
    </w:p>
    <w:p w:rsidR="00BA2E86" w:rsidRDefault="00BA2E86" w:rsidP="00BA2E86">
      <w:pPr>
        <w:spacing w:line="240" w:lineRule="exact"/>
        <w:ind w:firstLine="709"/>
        <w:jc w:val="center"/>
        <w:rPr>
          <w:rFonts w:ascii="Circe" w:hAnsi="Circe"/>
          <w:b/>
          <w:color w:val="000000"/>
          <w:sz w:val="27"/>
          <w:szCs w:val="27"/>
        </w:rPr>
      </w:pPr>
    </w:p>
    <w:tbl>
      <w:tblPr>
        <w:tblW w:w="5000" w:type="pct"/>
        <w:jc w:val="center"/>
        <w:tblLook w:val="04A0"/>
      </w:tblPr>
      <w:tblGrid>
        <w:gridCol w:w="9571"/>
      </w:tblGrid>
      <w:tr w:rsidR="00BA2E86" w:rsidTr="00BA2E86">
        <w:trPr>
          <w:trHeight w:val="85"/>
          <w:jc w:val="center"/>
        </w:trPr>
        <w:sdt>
          <w:sdtPr>
            <w:rPr>
              <w:bCs/>
              <w:color w:val="0000FF"/>
              <w:sz w:val="28"/>
              <w:u w:val="single"/>
              <w:lang w:val="en-US"/>
            </w:rPr>
            <w:alias w:val="ШТАМП"/>
            <w:tag w:val="ШТАМП"/>
            <w:id w:val="-856887266"/>
            <w:placeholder>
              <w:docPart w:val="6798E54276C34145AC65A176C38144BA"/>
            </w:placeholder>
          </w:sdtPr>
          <w:sdtContent>
            <w:tc>
              <w:tcPr>
                <w:tcW w:w="5000" w:type="pct"/>
                <w:hideMark/>
              </w:tcPr>
              <w:p w:rsidR="00BA2E86" w:rsidRDefault="00BA2E86">
                <w:pPr>
                  <w:jc w:val="center"/>
                  <w:rPr>
                    <w:bCs/>
                    <w:color w:val="0000FF"/>
                    <w:sz w:val="28"/>
                    <w:u w:val="single"/>
                    <w:lang w:val="en-US"/>
                  </w:rPr>
                </w:pPr>
                <w:r>
                  <w:rPr>
                    <w:bCs/>
                    <w:sz w:val="28"/>
                    <w:lang w:val="en-US"/>
                  </w:rPr>
                  <w:t xml:space="preserve"> </w:t>
                </w:r>
              </w:p>
            </w:tc>
          </w:sdtContent>
        </w:sdt>
      </w:tr>
    </w:tbl>
    <w:p w:rsidR="00BA2E86" w:rsidRDefault="00BA2E86" w:rsidP="00BA2E86">
      <w:bookmarkStart w:id="9" w:name="_GoBack"/>
      <w:bookmarkEnd w:id="9"/>
    </w:p>
    <w:p w:rsidR="00226358" w:rsidRDefault="00226358"/>
    <w:sectPr w:rsidR="00226358" w:rsidSect="0022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A2E86"/>
    <w:rsid w:val="00226358"/>
    <w:rsid w:val="00BA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86"/>
    <w:rPr>
      <w:color w:val="808080"/>
    </w:rPr>
  </w:style>
  <w:style w:type="table" w:styleId="a4">
    <w:name w:val="Table Grid"/>
    <w:basedOn w:val="a1"/>
    <w:rsid w:val="00BA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A2E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12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11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5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19" Type="http://schemas.openxmlformats.org/officeDocument/2006/relationships/image" Target="media/image7.jpeg"/><Relationship Id="rId4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9" Type="http://schemas.openxmlformats.org/officeDocument/2006/relationships/hyperlink" Target="file:///C:\Users\Lacomova\Desktop\&#1055;&#1088;&#1080;&#1082;&#1072;&#1079;%20&#8470;368%20&#1086;&#1090;%2018.06.2019%20&#1087;&#1086;%20&#1084;&#1086;&#1083;&#1086;&#1095;&#1082;&#1077;\&#8470;5642%20&#1086;&#1090;%2027.06.2019.docx" TargetMode="Externa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98E54276C34145AC65A176C38144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54CE2-EA33-4B98-83BC-9942D10D6EF2}"/>
      </w:docPartPr>
      <w:docPartBody>
        <w:p w:rsidR="00000000" w:rsidRDefault="0067720B" w:rsidP="0067720B">
          <w:pPr>
            <w:pStyle w:val="6798E54276C34145AC65A176C38144BA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7720B"/>
    <w:rsid w:val="001C415B"/>
    <w:rsid w:val="0067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720B"/>
  </w:style>
  <w:style w:type="paragraph" w:customStyle="1" w:styleId="70FF8235E8734367A0CB44B2318B8E73">
    <w:name w:val="70FF8235E8734367A0CB44B2318B8E73"/>
    <w:rsid w:val="0067720B"/>
  </w:style>
  <w:style w:type="paragraph" w:customStyle="1" w:styleId="47BF2E22D2124C3CA25E733199579B69">
    <w:name w:val="47BF2E22D2124C3CA25E733199579B69"/>
    <w:rsid w:val="0067720B"/>
  </w:style>
  <w:style w:type="paragraph" w:customStyle="1" w:styleId="6798E54276C34145AC65A176C38144BA">
    <w:name w:val="6798E54276C34145AC65A176C38144BA"/>
    <w:rsid w:val="006772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1461</Words>
  <Characters>8328</Characters>
  <Application>Microsoft Office Word</Application>
  <DocSecurity>0</DocSecurity>
  <Lines>69</Lines>
  <Paragraphs>19</Paragraphs>
  <ScaleCrop>false</ScaleCrop>
  <Company>Microsoft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Lacomova</cp:lastModifiedBy>
  <cp:revision>1</cp:revision>
  <dcterms:created xsi:type="dcterms:W3CDTF">2019-07-18T11:38:00Z</dcterms:created>
  <dcterms:modified xsi:type="dcterms:W3CDTF">2019-07-18T11:56:00Z</dcterms:modified>
</cp:coreProperties>
</file>