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742"/>
      </w:tblGrid>
      <w:tr w:rsidR="00632331" w:rsidRPr="00402917" w:rsidTr="00184BCB">
        <w:tc>
          <w:tcPr>
            <w:tcW w:w="9430" w:type="dxa"/>
            <w:gridSpan w:val="2"/>
          </w:tcPr>
          <w:p w:rsidR="00632331" w:rsidRPr="00402917" w:rsidRDefault="00632331" w:rsidP="009F19BF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632331" w:rsidRPr="00402917" w:rsidTr="00184BCB">
        <w:tc>
          <w:tcPr>
            <w:tcW w:w="9430" w:type="dxa"/>
            <w:gridSpan w:val="2"/>
          </w:tcPr>
          <w:p w:rsidR="00632331" w:rsidRPr="00402917" w:rsidRDefault="00632331" w:rsidP="0040291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632331" w:rsidRPr="00402917" w:rsidTr="00402917">
        <w:tc>
          <w:tcPr>
            <w:tcW w:w="9430" w:type="dxa"/>
            <w:gridSpan w:val="2"/>
          </w:tcPr>
          <w:p w:rsidR="00632331" w:rsidRPr="00402917" w:rsidRDefault="00632331" w:rsidP="0040291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632331" w:rsidRPr="00402917" w:rsidTr="00184BCB">
        <w:tc>
          <w:tcPr>
            <w:tcW w:w="9430" w:type="dxa"/>
            <w:gridSpan w:val="2"/>
          </w:tcPr>
          <w:p w:rsidR="00632331" w:rsidRPr="00402917" w:rsidRDefault="00632331" w:rsidP="0040291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632331" w:rsidRPr="00402917" w:rsidTr="00402917">
        <w:tc>
          <w:tcPr>
            <w:tcW w:w="9430" w:type="dxa"/>
            <w:gridSpan w:val="2"/>
          </w:tcPr>
          <w:p w:rsidR="00632331" w:rsidRPr="00402917" w:rsidRDefault="00632331" w:rsidP="0040291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632331" w:rsidRPr="00402917" w:rsidTr="00136EDE">
        <w:tc>
          <w:tcPr>
            <w:tcW w:w="4688" w:type="dxa"/>
            <w:hideMark/>
          </w:tcPr>
          <w:p w:rsidR="00632331" w:rsidRPr="00402917" w:rsidRDefault="00632331" w:rsidP="0040291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742" w:type="dxa"/>
          </w:tcPr>
          <w:p w:rsidR="00632331" w:rsidRPr="00402917" w:rsidRDefault="00632331" w:rsidP="0040291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</w:tbl>
    <w:p w:rsidR="00206F99" w:rsidRPr="00D04700" w:rsidRDefault="00D04700" w:rsidP="00D0470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r w:rsidRPr="00D04700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Pr="00D04700">
        <w:rPr>
          <w:rFonts w:ascii="Times New Roman" w:hAnsi="Times New Roman"/>
          <w:b/>
          <w:sz w:val="32"/>
          <w:szCs w:val="32"/>
        </w:rPr>
        <w:br/>
        <w:t>МУНИЦИПАЛЬНОГО ОБРАЗОВАНИЯ</w:t>
      </w:r>
    </w:p>
    <w:p w:rsidR="00D04700" w:rsidRPr="00D04700" w:rsidRDefault="00D04700" w:rsidP="00D0470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04700">
        <w:rPr>
          <w:rFonts w:ascii="Times New Roman" w:hAnsi="Times New Roman"/>
          <w:b/>
          <w:sz w:val="32"/>
          <w:szCs w:val="32"/>
        </w:rPr>
        <w:t>СУВОРОВСКИЙ РАЙОН</w:t>
      </w:r>
    </w:p>
    <w:p w:rsidR="00136EDE" w:rsidRDefault="00136EDE" w:rsidP="00402917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2D0B67" w:rsidRDefault="002D0B67" w:rsidP="00402917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2D0B67" w:rsidRDefault="002D0B67" w:rsidP="00402917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136EDE" w:rsidRDefault="00136EDE" w:rsidP="00402917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136EDE" w:rsidRPr="002D0B67" w:rsidRDefault="002D0B67" w:rsidP="002D0B6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D0B67">
        <w:rPr>
          <w:rFonts w:ascii="Times New Roman" w:hAnsi="Times New Roman"/>
          <w:b/>
          <w:sz w:val="32"/>
          <w:szCs w:val="32"/>
        </w:rPr>
        <w:t>Постановление</w:t>
      </w:r>
    </w:p>
    <w:p w:rsidR="00136EDE" w:rsidRPr="002D0B67" w:rsidRDefault="002D0B67" w:rsidP="002D0B6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D0B67">
        <w:rPr>
          <w:rFonts w:ascii="Times New Roman" w:hAnsi="Times New Roman"/>
          <w:b/>
          <w:sz w:val="32"/>
          <w:szCs w:val="32"/>
        </w:rPr>
        <w:t>от 10 ноября 2022 № 1065</w:t>
      </w:r>
    </w:p>
    <w:bookmarkEnd w:id="0"/>
    <w:p w:rsidR="00206F99" w:rsidRPr="00402917" w:rsidRDefault="00206F99" w:rsidP="00402917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206F99" w:rsidRPr="00AC0532" w:rsidRDefault="00AC0532" w:rsidP="00402917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AC0532">
        <w:rPr>
          <w:rFonts w:ascii="PT Astra Serif" w:hAnsi="PT Astra Serif"/>
          <w:b/>
          <w:sz w:val="26"/>
          <w:szCs w:val="26"/>
        </w:rPr>
        <w:t>О внесении изменения в постановление администрации муниципального образования Суворовский район от 25.05.2021 № 430 «</w:t>
      </w:r>
      <w:r w:rsidR="00206F99" w:rsidRPr="00AC0532">
        <w:rPr>
          <w:rFonts w:ascii="PT Astra Serif" w:hAnsi="PT Astra Serif"/>
          <w:b/>
          <w:sz w:val="26"/>
          <w:szCs w:val="26"/>
        </w:rPr>
        <w:t>Об утверждении муниципальной про</w:t>
      </w:r>
      <w:r w:rsidR="004629D3" w:rsidRPr="00AC0532">
        <w:rPr>
          <w:rFonts w:ascii="PT Astra Serif" w:hAnsi="PT Astra Serif"/>
          <w:b/>
          <w:sz w:val="26"/>
          <w:szCs w:val="26"/>
        </w:rPr>
        <w:t>граммы «Комплексное развитие систем коммунальной инфраструктур</w:t>
      </w:r>
      <w:r w:rsidR="009F19BF" w:rsidRPr="00AC0532">
        <w:rPr>
          <w:rFonts w:ascii="PT Astra Serif" w:hAnsi="PT Astra Serif"/>
          <w:b/>
          <w:sz w:val="26"/>
          <w:szCs w:val="26"/>
        </w:rPr>
        <w:t xml:space="preserve">ы муниципального образования город </w:t>
      </w:r>
      <w:r w:rsidR="004629D3" w:rsidRPr="00AC0532">
        <w:rPr>
          <w:rFonts w:ascii="PT Astra Serif" w:hAnsi="PT Astra Serif"/>
          <w:b/>
          <w:sz w:val="26"/>
          <w:szCs w:val="26"/>
        </w:rPr>
        <w:t>Сув</w:t>
      </w:r>
      <w:r w:rsidR="00184BCB" w:rsidRPr="00AC0532">
        <w:rPr>
          <w:rFonts w:ascii="PT Astra Serif" w:hAnsi="PT Astra Serif"/>
          <w:b/>
          <w:sz w:val="26"/>
          <w:szCs w:val="26"/>
        </w:rPr>
        <w:t xml:space="preserve">оров </w:t>
      </w:r>
      <w:r w:rsidR="00C24DEE">
        <w:rPr>
          <w:rFonts w:ascii="PT Astra Serif" w:hAnsi="PT Astra Serif"/>
          <w:b/>
          <w:sz w:val="26"/>
          <w:szCs w:val="26"/>
        </w:rPr>
        <w:t xml:space="preserve">                  </w:t>
      </w:r>
      <w:r w:rsidR="00184BCB" w:rsidRPr="00AC0532">
        <w:rPr>
          <w:rFonts w:ascii="PT Astra Serif" w:hAnsi="PT Astra Serif"/>
          <w:b/>
          <w:sz w:val="26"/>
          <w:szCs w:val="26"/>
        </w:rPr>
        <w:t>Суворовского района на 2021-2036 годы</w:t>
      </w:r>
      <w:r w:rsidR="004629D3" w:rsidRPr="00AC0532">
        <w:rPr>
          <w:rFonts w:ascii="PT Astra Serif" w:hAnsi="PT Astra Serif"/>
          <w:b/>
          <w:sz w:val="26"/>
          <w:szCs w:val="26"/>
        </w:rPr>
        <w:t>»</w:t>
      </w:r>
    </w:p>
    <w:p w:rsidR="00CA501D" w:rsidRPr="00AC0532" w:rsidRDefault="00CA501D" w:rsidP="00402917">
      <w:pPr>
        <w:spacing w:after="0" w:line="240" w:lineRule="auto"/>
        <w:rPr>
          <w:rFonts w:ascii="PT Astra Serif" w:hAnsi="PT Astra Serif"/>
          <w:sz w:val="26"/>
          <w:szCs w:val="26"/>
        </w:rPr>
      </w:pPr>
    </w:p>
    <w:p w:rsidR="00CA501D" w:rsidRPr="00AC0532" w:rsidRDefault="00CA501D" w:rsidP="00402917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AC0532">
        <w:rPr>
          <w:rFonts w:ascii="PT Astra Serif" w:hAnsi="PT Astra Serif"/>
          <w:sz w:val="26"/>
          <w:szCs w:val="26"/>
        </w:rPr>
        <w:t xml:space="preserve">В соответствии </w:t>
      </w:r>
      <w:r w:rsidR="0090377C" w:rsidRPr="00AC0532">
        <w:rPr>
          <w:rFonts w:ascii="PT Astra Serif" w:hAnsi="PT Astra Serif"/>
          <w:sz w:val="26"/>
          <w:szCs w:val="26"/>
        </w:rPr>
        <w:t xml:space="preserve">с Федеральным законом от 06.10.2003 № 131-ФЗ «Об общих принципах организации местного самоуправления в Российской Федерации», </w:t>
      </w:r>
      <w:r w:rsidR="00D14730" w:rsidRPr="00AC0532">
        <w:rPr>
          <w:rFonts w:ascii="PT Astra Serif" w:hAnsi="PT Astra Serif"/>
          <w:sz w:val="26"/>
          <w:szCs w:val="26"/>
        </w:rPr>
        <w:t>Градостроительным кодексом</w:t>
      </w:r>
      <w:r w:rsidRPr="00AC0532">
        <w:rPr>
          <w:rFonts w:ascii="PT Astra Serif" w:hAnsi="PT Astra Serif"/>
          <w:sz w:val="26"/>
          <w:szCs w:val="26"/>
        </w:rPr>
        <w:t xml:space="preserve"> Российской Федерации,</w:t>
      </w:r>
      <w:r w:rsidR="0090377C" w:rsidRPr="00AC0532">
        <w:rPr>
          <w:rFonts w:ascii="PT Astra Serif" w:hAnsi="PT Astra Serif"/>
          <w:sz w:val="26"/>
          <w:szCs w:val="26"/>
          <w:lang w:eastAsia="ru-RU"/>
        </w:rPr>
        <w:t xml:space="preserve"> постановлением правительства Российской Федерации от 14 июня 2013 года № 502 «Об утверждении требований к программам комплексного развития систем коммунальной инфраструктуры поселений, городских округов»,</w:t>
      </w:r>
      <w:r w:rsidRPr="00AC0532">
        <w:rPr>
          <w:rFonts w:ascii="PT Astra Serif" w:hAnsi="PT Astra Serif"/>
          <w:sz w:val="26"/>
          <w:szCs w:val="26"/>
        </w:rPr>
        <w:t xml:space="preserve"> на основании абзаца 2 части 1 статьи 29 Устава муниципального образования Суворовский район администрация муниципального образования Суворовский район ПОСТАНОВЛЯЕТ:</w:t>
      </w:r>
    </w:p>
    <w:p w:rsidR="00C24DEE" w:rsidRDefault="00C46576" w:rsidP="00402917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AC0532">
        <w:rPr>
          <w:rFonts w:ascii="PT Astra Serif" w:hAnsi="PT Astra Serif"/>
          <w:sz w:val="26"/>
          <w:szCs w:val="26"/>
        </w:rPr>
        <w:t>1. </w:t>
      </w:r>
      <w:r w:rsidR="00AC0532" w:rsidRPr="00AC0532">
        <w:rPr>
          <w:rFonts w:ascii="PT Astra Serif" w:hAnsi="PT Astra Serif"/>
          <w:sz w:val="26"/>
          <w:szCs w:val="26"/>
        </w:rPr>
        <w:t xml:space="preserve">Внести в постановление администрации муниципального образования </w:t>
      </w:r>
      <w:r w:rsidR="00DE5EFE">
        <w:rPr>
          <w:rFonts w:ascii="PT Astra Serif" w:hAnsi="PT Astra Serif"/>
          <w:sz w:val="26"/>
          <w:szCs w:val="26"/>
        </w:rPr>
        <w:t xml:space="preserve">Суворовский район </w:t>
      </w:r>
      <w:r w:rsidR="00AC0532" w:rsidRPr="00AC0532">
        <w:rPr>
          <w:rFonts w:ascii="PT Astra Serif" w:hAnsi="PT Astra Serif"/>
          <w:sz w:val="26"/>
          <w:szCs w:val="26"/>
        </w:rPr>
        <w:t>от 25.05.2022 № 430 «Об утверждении</w:t>
      </w:r>
      <w:r w:rsidR="00CA501D" w:rsidRPr="00AC0532">
        <w:rPr>
          <w:rFonts w:ascii="PT Astra Serif" w:hAnsi="PT Astra Serif"/>
          <w:sz w:val="26"/>
          <w:szCs w:val="26"/>
        </w:rPr>
        <w:t xml:space="preserve"> </w:t>
      </w:r>
      <w:r w:rsidR="00AC0532" w:rsidRPr="00AC0532">
        <w:rPr>
          <w:rFonts w:ascii="PT Astra Serif" w:hAnsi="PT Astra Serif"/>
          <w:sz w:val="26"/>
          <w:szCs w:val="26"/>
        </w:rPr>
        <w:t>муниципальной</w:t>
      </w:r>
      <w:r w:rsidR="00184BCB" w:rsidRPr="00AC0532">
        <w:rPr>
          <w:rFonts w:ascii="PT Astra Serif" w:hAnsi="PT Astra Serif"/>
          <w:sz w:val="26"/>
          <w:szCs w:val="26"/>
        </w:rPr>
        <w:t xml:space="preserve"> </w:t>
      </w:r>
      <w:r w:rsidR="00AC0532" w:rsidRPr="00AC0532">
        <w:rPr>
          <w:rFonts w:ascii="PT Astra Serif" w:hAnsi="PT Astra Serif"/>
          <w:sz w:val="26"/>
          <w:szCs w:val="26"/>
        </w:rPr>
        <w:t>программы</w:t>
      </w:r>
      <w:r w:rsidR="00632331" w:rsidRPr="00AC0532">
        <w:rPr>
          <w:rFonts w:ascii="PT Astra Serif" w:hAnsi="PT Astra Serif"/>
          <w:sz w:val="26"/>
          <w:szCs w:val="26"/>
        </w:rPr>
        <w:t xml:space="preserve"> «Комплексное</w:t>
      </w:r>
      <w:r w:rsidR="00CA501D" w:rsidRPr="00AC0532">
        <w:rPr>
          <w:rFonts w:ascii="PT Astra Serif" w:hAnsi="PT Astra Serif"/>
          <w:sz w:val="26"/>
          <w:szCs w:val="26"/>
        </w:rPr>
        <w:t xml:space="preserve"> развитие систем коммунальной инфраструктуры муници</w:t>
      </w:r>
      <w:r w:rsidR="009F19BF" w:rsidRPr="00AC0532">
        <w:rPr>
          <w:rFonts w:ascii="PT Astra Serif" w:hAnsi="PT Astra Serif"/>
          <w:sz w:val="26"/>
          <w:szCs w:val="26"/>
        </w:rPr>
        <w:t>пального образования город</w:t>
      </w:r>
      <w:r w:rsidRPr="00AC0532">
        <w:rPr>
          <w:rFonts w:ascii="PT Astra Serif" w:hAnsi="PT Astra Serif"/>
          <w:sz w:val="26"/>
          <w:szCs w:val="26"/>
        </w:rPr>
        <w:t> </w:t>
      </w:r>
      <w:r w:rsidR="00184BCB" w:rsidRPr="00AC0532">
        <w:rPr>
          <w:rFonts w:ascii="PT Astra Serif" w:hAnsi="PT Astra Serif"/>
          <w:sz w:val="26"/>
          <w:szCs w:val="26"/>
        </w:rPr>
        <w:t xml:space="preserve">Суворов Суворовского района на </w:t>
      </w:r>
      <w:r w:rsidR="00DE5EFE">
        <w:rPr>
          <w:rFonts w:ascii="PT Astra Serif" w:hAnsi="PT Astra Serif"/>
          <w:sz w:val="26"/>
          <w:szCs w:val="26"/>
        </w:rPr>
        <w:t xml:space="preserve">                          </w:t>
      </w:r>
      <w:r w:rsidR="00184BCB" w:rsidRPr="00AC0532">
        <w:rPr>
          <w:rFonts w:ascii="PT Astra Serif" w:hAnsi="PT Astra Serif"/>
          <w:sz w:val="26"/>
          <w:szCs w:val="26"/>
        </w:rPr>
        <w:t>2021-2036</w:t>
      </w:r>
      <w:r w:rsidR="00CA501D" w:rsidRPr="00AC0532">
        <w:rPr>
          <w:rFonts w:ascii="PT Astra Serif" w:hAnsi="PT Astra Serif"/>
          <w:sz w:val="26"/>
          <w:szCs w:val="26"/>
        </w:rPr>
        <w:t xml:space="preserve"> годы</w:t>
      </w:r>
      <w:r w:rsidR="00184BCB" w:rsidRPr="00AC0532">
        <w:rPr>
          <w:rFonts w:ascii="PT Astra Serif" w:hAnsi="PT Astra Serif"/>
          <w:sz w:val="26"/>
          <w:szCs w:val="26"/>
        </w:rPr>
        <w:t>»</w:t>
      </w:r>
      <w:r w:rsidR="00342FD5" w:rsidRPr="00AC0532">
        <w:rPr>
          <w:rFonts w:ascii="PT Astra Serif" w:hAnsi="PT Astra Serif"/>
          <w:sz w:val="26"/>
          <w:szCs w:val="26"/>
        </w:rPr>
        <w:t xml:space="preserve"> </w:t>
      </w:r>
      <w:r w:rsidR="00C24DEE">
        <w:rPr>
          <w:rFonts w:ascii="PT Astra Serif" w:hAnsi="PT Astra Serif"/>
          <w:sz w:val="26"/>
          <w:szCs w:val="26"/>
        </w:rPr>
        <w:t>следующее изменение:</w:t>
      </w:r>
    </w:p>
    <w:p w:rsidR="00CA501D" w:rsidRPr="00AC0532" w:rsidRDefault="00C24DEE" w:rsidP="00402917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приложение изложить в новой редакции </w:t>
      </w:r>
      <w:r w:rsidR="00342FD5" w:rsidRPr="00AC0532">
        <w:rPr>
          <w:rFonts w:ascii="PT Astra Serif" w:hAnsi="PT Astra Serif"/>
          <w:sz w:val="26"/>
          <w:szCs w:val="26"/>
        </w:rPr>
        <w:t>(приложение)</w:t>
      </w:r>
      <w:r w:rsidR="00CA501D" w:rsidRPr="00AC0532">
        <w:rPr>
          <w:rFonts w:ascii="PT Astra Serif" w:hAnsi="PT Astra Serif"/>
          <w:sz w:val="26"/>
          <w:szCs w:val="26"/>
        </w:rPr>
        <w:t>.</w:t>
      </w:r>
    </w:p>
    <w:p w:rsidR="00CA501D" w:rsidRPr="00AC0532" w:rsidRDefault="00C46576" w:rsidP="00402917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AC0532">
        <w:rPr>
          <w:rFonts w:ascii="PT Astra Serif" w:hAnsi="PT Astra Serif"/>
          <w:sz w:val="26"/>
          <w:szCs w:val="26"/>
        </w:rPr>
        <w:t>2. </w:t>
      </w:r>
      <w:r w:rsidR="00C24DEE">
        <w:rPr>
          <w:rFonts w:ascii="PT Astra Serif" w:hAnsi="PT Astra Serif"/>
          <w:sz w:val="26"/>
          <w:szCs w:val="26"/>
        </w:rPr>
        <w:t>Настоящее</w:t>
      </w:r>
      <w:r w:rsidR="00632331" w:rsidRPr="00AC0532">
        <w:rPr>
          <w:rFonts w:ascii="PT Astra Serif" w:hAnsi="PT Astra Serif"/>
          <w:sz w:val="26"/>
          <w:szCs w:val="26"/>
        </w:rPr>
        <w:t xml:space="preserve"> постановление </w:t>
      </w:r>
      <w:r w:rsidR="00C24DEE">
        <w:rPr>
          <w:rFonts w:ascii="PT Astra Serif" w:hAnsi="PT Astra Serif"/>
          <w:sz w:val="26"/>
          <w:szCs w:val="26"/>
        </w:rPr>
        <w:t xml:space="preserve">опубликовать </w:t>
      </w:r>
      <w:r w:rsidR="00632331" w:rsidRPr="00AC0532">
        <w:rPr>
          <w:rFonts w:ascii="PT Astra Serif" w:hAnsi="PT Astra Serif"/>
          <w:sz w:val="26"/>
          <w:szCs w:val="26"/>
        </w:rPr>
        <w:t xml:space="preserve">в средствах массовой информации и разместить на </w:t>
      </w:r>
      <w:r w:rsidR="00D14730" w:rsidRPr="00AC0532">
        <w:rPr>
          <w:rFonts w:ascii="PT Astra Serif" w:hAnsi="PT Astra Serif"/>
          <w:sz w:val="26"/>
          <w:szCs w:val="26"/>
        </w:rPr>
        <w:t xml:space="preserve">официальном </w:t>
      </w:r>
      <w:r w:rsidR="00632331" w:rsidRPr="00AC0532">
        <w:rPr>
          <w:rFonts w:ascii="PT Astra Serif" w:hAnsi="PT Astra Serif"/>
          <w:sz w:val="26"/>
          <w:szCs w:val="26"/>
        </w:rPr>
        <w:t xml:space="preserve">сайте муниципального образования </w:t>
      </w:r>
      <w:r w:rsidR="00D14730" w:rsidRPr="00AC0532">
        <w:rPr>
          <w:rFonts w:ascii="PT Astra Serif" w:hAnsi="PT Astra Serif"/>
          <w:sz w:val="26"/>
          <w:szCs w:val="26"/>
        </w:rPr>
        <w:t>город Суворов Суворовского</w:t>
      </w:r>
      <w:r w:rsidR="00632331" w:rsidRPr="00AC0532">
        <w:rPr>
          <w:rFonts w:ascii="PT Astra Serif" w:hAnsi="PT Astra Serif"/>
          <w:sz w:val="26"/>
          <w:szCs w:val="26"/>
        </w:rPr>
        <w:t xml:space="preserve"> район</w:t>
      </w:r>
      <w:r w:rsidR="00D14730" w:rsidRPr="00AC0532">
        <w:rPr>
          <w:rFonts w:ascii="PT Astra Serif" w:hAnsi="PT Astra Serif"/>
          <w:sz w:val="26"/>
          <w:szCs w:val="26"/>
        </w:rPr>
        <w:t>а</w:t>
      </w:r>
      <w:r w:rsidR="00632331" w:rsidRPr="00AC0532">
        <w:rPr>
          <w:rFonts w:ascii="PT Astra Serif" w:hAnsi="PT Astra Serif"/>
          <w:sz w:val="26"/>
          <w:szCs w:val="26"/>
        </w:rPr>
        <w:t>.</w:t>
      </w:r>
    </w:p>
    <w:p w:rsidR="00632331" w:rsidRPr="00AC0532" w:rsidRDefault="00C46576" w:rsidP="00402917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AC0532">
        <w:rPr>
          <w:rFonts w:ascii="PT Astra Serif" w:hAnsi="PT Astra Serif"/>
          <w:sz w:val="26"/>
          <w:szCs w:val="26"/>
        </w:rPr>
        <w:t>3. </w:t>
      </w:r>
      <w:r w:rsidR="00632331" w:rsidRPr="00AC0532">
        <w:rPr>
          <w:rFonts w:ascii="PT Astra Serif" w:hAnsi="PT Astra Serif"/>
          <w:sz w:val="26"/>
          <w:szCs w:val="26"/>
        </w:rPr>
        <w:t>Постановление вступает в силу со дн</w:t>
      </w:r>
      <w:r w:rsidRPr="00AC0532">
        <w:rPr>
          <w:rFonts w:ascii="PT Astra Serif" w:hAnsi="PT Astra Serif"/>
          <w:sz w:val="26"/>
          <w:szCs w:val="26"/>
        </w:rPr>
        <w:t>я его официального опубликования</w:t>
      </w:r>
      <w:r w:rsidR="00632331" w:rsidRPr="00AC0532">
        <w:rPr>
          <w:rFonts w:ascii="PT Astra Serif" w:hAnsi="PT Astra Serif"/>
          <w:sz w:val="26"/>
          <w:szCs w:val="26"/>
        </w:rPr>
        <w:t>.</w:t>
      </w:r>
    </w:p>
    <w:p w:rsidR="00632331" w:rsidRPr="00AC0532" w:rsidRDefault="00632331" w:rsidP="00402917">
      <w:pPr>
        <w:spacing w:after="0" w:line="240" w:lineRule="auto"/>
        <w:ind w:firstLine="708"/>
        <w:jc w:val="both"/>
        <w:rPr>
          <w:rFonts w:ascii="PT Astra Serif" w:hAnsi="PT Astra Serif"/>
          <w:sz w:val="16"/>
          <w:szCs w:val="16"/>
        </w:rPr>
      </w:pPr>
    </w:p>
    <w:p w:rsidR="00C46576" w:rsidRPr="00AC0532" w:rsidRDefault="00C46576" w:rsidP="00402917">
      <w:pPr>
        <w:spacing w:after="0" w:line="240" w:lineRule="auto"/>
        <w:ind w:firstLine="708"/>
        <w:jc w:val="both"/>
        <w:rPr>
          <w:rFonts w:ascii="PT Astra Serif" w:hAnsi="PT Astra Serif"/>
          <w:sz w:val="16"/>
          <w:szCs w:val="16"/>
        </w:rPr>
      </w:pPr>
    </w:p>
    <w:tbl>
      <w:tblPr>
        <w:tblW w:w="9392" w:type="dxa"/>
        <w:jc w:val="center"/>
        <w:tblLook w:val="01E0" w:firstRow="1" w:lastRow="1" w:firstColumn="1" w:lastColumn="1" w:noHBand="0" w:noVBand="0"/>
      </w:tblPr>
      <w:tblGrid>
        <w:gridCol w:w="4219"/>
        <w:gridCol w:w="5173"/>
      </w:tblGrid>
      <w:tr w:rsidR="00632331" w:rsidRPr="00AC0532" w:rsidTr="00671D54">
        <w:trPr>
          <w:jc w:val="center"/>
        </w:trPr>
        <w:tc>
          <w:tcPr>
            <w:tcW w:w="4219" w:type="dxa"/>
          </w:tcPr>
          <w:p w:rsidR="00632331" w:rsidRPr="00AC0532" w:rsidRDefault="00632331" w:rsidP="00C46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AC0532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Глава администрации</w:t>
            </w:r>
          </w:p>
          <w:p w:rsidR="00C46576" w:rsidRPr="00AC0532" w:rsidRDefault="00632331" w:rsidP="00C46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AC0532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:rsidR="00632331" w:rsidRPr="00AC0532" w:rsidRDefault="00632331" w:rsidP="00C46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AC0532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Суворовский район</w:t>
            </w:r>
          </w:p>
        </w:tc>
        <w:tc>
          <w:tcPr>
            <w:tcW w:w="5173" w:type="dxa"/>
          </w:tcPr>
          <w:p w:rsidR="00632331" w:rsidRPr="00AC0532" w:rsidRDefault="00632331" w:rsidP="0040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</w:p>
          <w:p w:rsidR="00632331" w:rsidRPr="00AC0532" w:rsidRDefault="00632331" w:rsidP="0040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</w:p>
          <w:p w:rsidR="00632331" w:rsidRPr="00AC0532" w:rsidRDefault="00632331" w:rsidP="0040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AC0532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 xml:space="preserve">  Г.В. Сорокин</w:t>
            </w:r>
          </w:p>
        </w:tc>
      </w:tr>
    </w:tbl>
    <w:p w:rsidR="00AC0532" w:rsidRDefault="00AC0532" w:rsidP="00C4657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671D54" w:rsidRDefault="00671D54" w:rsidP="00C4657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671D54" w:rsidRPr="00184BCB" w:rsidRDefault="00671D54" w:rsidP="00C4657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632331" w:rsidRPr="00AC0532" w:rsidRDefault="00632331" w:rsidP="00C46576">
      <w:pPr>
        <w:spacing w:after="0" w:line="240" w:lineRule="auto"/>
        <w:jc w:val="both"/>
        <w:rPr>
          <w:rFonts w:ascii="PT Astra Serif" w:hAnsi="PT Astra Serif"/>
          <w:sz w:val="20"/>
          <w:szCs w:val="20"/>
        </w:rPr>
      </w:pPr>
      <w:r w:rsidRPr="00AC0532">
        <w:rPr>
          <w:rFonts w:ascii="PT Astra Serif" w:hAnsi="PT Astra Serif"/>
          <w:sz w:val="20"/>
          <w:szCs w:val="20"/>
        </w:rPr>
        <w:t>Исп.</w:t>
      </w:r>
      <w:r w:rsidR="00C46576" w:rsidRPr="00AC0532">
        <w:rPr>
          <w:rFonts w:ascii="PT Astra Serif" w:hAnsi="PT Astra Serif"/>
          <w:sz w:val="20"/>
          <w:szCs w:val="20"/>
        </w:rPr>
        <w:t>:</w:t>
      </w:r>
      <w:r w:rsidRPr="00AC0532">
        <w:rPr>
          <w:rFonts w:ascii="PT Astra Serif" w:hAnsi="PT Astra Serif"/>
          <w:sz w:val="20"/>
          <w:szCs w:val="20"/>
        </w:rPr>
        <w:t xml:space="preserve"> </w:t>
      </w:r>
      <w:r w:rsidR="00671D54">
        <w:rPr>
          <w:rFonts w:ascii="PT Astra Serif" w:hAnsi="PT Astra Serif"/>
          <w:sz w:val="20"/>
          <w:szCs w:val="20"/>
        </w:rPr>
        <w:t>Соложенкова И.А.</w:t>
      </w:r>
      <w:r w:rsidR="00C46576" w:rsidRPr="00AC0532">
        <w:rPr>
          <w:rFonts w:ascii="PT Astra Serif" w:hAnsi="PT Astra Serif"/>
          <w:sz w:val="20"/>
          <w:szCs w:val="20"/>
        </w:rPr>
        <w:t>,</w:t>
      </w:r>
    </w:p>
    <w:p w:rsidR="00632331" w:rsidRPr="00AC0532" w:rsidRDefault="00C46576" w:rsidP="00C46576">
      <w:pPr>
        <w:spacing w:after="0" w:line="240" w:lineRule="auto"/>
        <w:jc w:val="both"/>
        <w:rPr>
          <w:rFonts w:ascii="PT Astra Serif" w:hAnsi="PT Astra Serif"/>
          <w:sz w:val="20"/>
          <w:szCs w:val="20"/>
        </w:rPr>
      </w:pPr>
      <w:r w:rsidRPr="00AC0532">
        <w:rPr>
          <w:rFonts w:ascii="PT Astra Serif" w:hAnsi="PT Astra Serif"/>
          <w:sz w:val="20"/>
          <w:szCs w:val="20"/>
        </w:rPr>
        <w:t>т</w:t>
      </w:r>
      <w:r w:rsidR="00632331" w:rsidRPr="00AC0532">
        <w:rPr>
          <w:rFonts w:ascii="PT Astra Serif" w:hAnsi="PT Astra Serif"/>
          <w:sz w:val="20"/>
          <w:szCs w:val="20"/>
        </w:rPr>
        <w:t>ел.</w:t>
      </w:r>
      <w:r w:rsidRPr="00AC0532">
        <w:rPr>
          <w:rFonts w:ascii="PT Astra Serif" w:hAnsi="PT Astra Serif"/>
          <w:sz w:val="20"/>
          <w:szCs w:val="20"/>
        </w:rPr>
        <w:t>: 2-4</w:t>
      </w:r>
      <w:r w:rsidR="00671D54">
        <w:rPr>
          <w:rFonts w:ascii="PT Astra Serif" w:hAnsi="PT Astra Serif"/>
          <w:sz w:val="20"/>
          <w:szCs w:val="20"/>
        </w:rPr>
        <w:t>5-92</w:t>
      </w:r>
    </w:p>
    <w:p w:rsidR="00206F99" w:rsidRPr="00184BCB" w:rsidRDefault="00206F99" w:rsidP="00402917">
      <w:pPr>
        <w:spacing w:after="0" w:line="240" w:lineRule="auto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986EEE" w:rsidRPr="00136EDE" w:rsidRDefault="00A7593A" w:rsidP="00C46576">
      <w:pPr>
        <w:pStyle w:val="ConsPlusCell"/>
        <w:ind w:left="4536" w:firstLine="851"/>
        <w:jc w:val="center"/>
        <w:rPr>
          <w:rFonts w:ascii="PT Astra Serif" w:hAnsi="PT Astra Serif" w:cs="Times New Roman"/>
          <w:sz w:val="24"/>
          <w:szCs w:val="24"/>
        </w:rPr>
      </w:pPr>
      <w:r w:rsidRPr="00136EDE">
        <w:rPr>
          <w:rFonts w:ascii="PT Astra Serif" w:hAnsi="PT Astra Serif" w:cs="Times New Roman"/>
          <w:sz w:val="24"/>
          <w:szCs w:val="24"/>
        </w:rPr>
        <w:t>Приложение</w:t>
      </w:r>
    </w:p>
    <w:p w:rsidR="00433FDF" w:rsidRPr="00136EDE" w:rsidRDefault="00A7593A" w:rsidP="00C46576">
      <w:pPr>
        <w:pStyle w:val="ConsPlusCell"/>
        <w:ind w:left="4536" w:firstLine="851"/>
        <w:jc w:val="center"/>
        <w:rPr>
          <w:rFonts w:ascii="PT Astra Serif" w:hAnsi="PT Astra Serif" w:cs="Times New Roman"/>
          <w:sz w:val="24"/>
          <w:szCs w:val="24"/>
        </w:rPr>
      </w:pPr>
      <w:r w:rsidRPr="00136EDE">
        <w:rPr>
          <w:rFonts w:ascii="PT Astra Serif" w:hAnsi="PT Astra Serif" w:cs="Times New Roman"/>
          <w:sz w:val="24"/>
          <w:szCs w:val="24"/>
        </w:rPr>
        <w:t>к постановлению администрации</w:t>
      </w:r>
    </w:p>
    <w:p w:rsidR="00C46576" w:rsidRPr="00136EDE" w:rsidRDefault="00986EEE" w:rsidP="00C46576">
      <w:pPr>
        <w:pStyle w:val="ConsPlusCell"/>
        <w:ind w:left="4536" w:firstLine="851"/>
        <w:jc w:val="center"/>
        <w:rPr>
          <w:rFonts w:ascii="PT Astra Serif" w:hAnsi="PT Astra Serif" w:cs="Times New Roman"/>
          <w:sz w:val="24"/>
          <w:szCs w:val="24"/>
        </w:rPr>
      </w:pPr>
      <w:r w:rsidRPr="00136EDE">
        <w:rPr>
          <w:rFonts w:ascii="PT Astra Serif" w:hAnsi="PT Astra Serif" w:cs="Times New Roman"/>
          <w:sz w:val="24"/>
          <w:szCs w:val="24"/>
        </w:rPr>
        <w:t>муниципального образования</w:t>
      </w:r>
    </w:p>
    <w:p w:rsidR="00986EEE" w:rsidRPr="00136EDE" w:rsidRDefault="00986EEE" w:rsidP="00C46576">
      <w:pPr>
        <w:pStyle w:val="ConsPlusCell"/>
        <w:ind w:left="4536" w:firstLine="851"/>
        <w:jc w:val="center"/>
        <w:rPr>
          <w:rFonts w:ascii="PT Astra Serif" w:hAnsi="PT Astra Serif" w:cs="Times New Roman"/>
          <w:sz w:val="24"/>
          <w:szCs w:val="24"/>
        </w:rPr>
      </w:pPr>
      <w:r w:rsidRPr="00136EDE">
        <w:rPr>
          <w:rFonts w:ascii="PT Astra Serif" w:hAnsi="PT Astra Serif" w:cs="Times New Roman"/>
          <w:sz w:val="24"/>
          <w:szCs w:val="24"/>
        </w:rPr>
        <w:t>Суворовский район</w:t>
      </w:r>
    </w:p>
    <w:p w:rsidR="00986EEE" w:rsidRPr="00136EDE" w:rsidRDefault="00986EEE" w:rsidP="00C46576">
      <w:pPr>
        <w:pStyle w:val="ConsPlusCell"/>
        <w:ind w:left="4536" w:firstLine="851"/>
        <w:jc w:val="center"/>
        <w:rPr>
          <w:rFonts w:ascii="PT Astra Serif" w:hAnsi="PT Astra Serif" w:cs="Times New Roman"/>
          <w:sz w:val="24"/>
          <w:szCs w:val="24"/>
        </w:rPr>
      </w:pPr>
      <w:r w:rsidRPr="00136EDE">
        <w:rPr>
          <w:rFonts w:ascii="PT Astra Serif" w:hAnsi="PT Astra Serif" w:cs="Times New Roman"/>
          <w:sz w:val="24"/>
          <w:szCs w:val="24"/>
        </w:rPr>
        <w:t>от</w:t>
      </w:r>
      <w:r w:rsidR="00C46576" w:rsidRPr="00136EDE">
        <w:rPr>
          <w:rFonts w:ascii="PT Astra Serif" w:hAnsi="PT Astra Serif" w:cs="Times New Roman"/>
          <w:sz w:val="24"/>
          <w:szCs w:val="24"/>
        </w:rPr>
        <w:t xml:space="preserve"> </w:t>
      </w:r>
      <w:r w:rsidR="002D0B67">
        <w:rPr>
          <w:rFonts w:ascii="PT Astra Serif" w:hAnsi="PT Astra Serif" w:cs="Times New Roman"/>
          <w:sz w:val="24"/>
          <w:szCs w:val="24"/>
        </w:rPr>
        <w:t>10.11</w:t>
      </w:r>
      <w:r w:rsidR="00671D54">
        <w:rPr>
          <w:rFonts w:ascii="PT Astra Serif" w:hAnsi="PT Astra Serif" w:cs="Times New Roman"/>
          <w:sz w:val="24"/>
          <w:szCs w:val="24"/>
        </w:rPr>
        <w:t xml:space="preserve"> 2022 </w:t>
      </w:r>
      <w:r w:rsidRPr="00136EDE">
        <w:rPr>
          <w:rFonts w:ascii="PT Astra Serif" w:hAnsi="PT Astra Serif" w:cs="Times New Roman"/>
          <w:sz w:val="24"/>
          <w:szCs w:val="24"/>
        </w:rPr>
        <w:t>№</w:t>
      </w:r>
      <w:r w:rsidR="00C46576" w:rsidRPr="00136EDE">
        <w:rPr>
          <w:rFonts w:ascii="PT Astra Serif" w:hAnsi="PT Astra Serif" w:cs="Times New Roman"/>
          <w:sz w:val="24"/>
          <w:szCs w:val="24"/>
        </w:rPr>
        <w:t xml:space="preserve"> </w:t>
      </w:r>
      <w:r w:rsidR="002D0B67">
        <w:rPr>
          <w:rFonts w:ascii="PT Astra Serif" w:hAnsi="PT Astra Serif" w:cs="Times New Roman"/>
          <w:sz w:val="24"/>
          <w:szCs w:val="24"/>
        </w:rPr>
        <w:t>1065</w:t>
      </w:r>
    </w:p>
    <w:p w:rsidR="00986EEE" w:rsidRPr="00136EDE" w:rsidRDefault="00986EEE" w:rsidP="00402917">
      <w:pPr>
        <w:pStyle w:val="ConsPlusCell"/>
        <w:jc w:val="right"/>
        <w:rPr>
          <w:rFonts w:ascii="PT Astra Serif" w:hAnsi="PT Astra Serif" w:cs="Times New Roman"/>
          <w:sz w:val="24"/>
          <w:szCs w:val="24"/>
        </w:rPr>
      </w:pPr>
    </w:p>
    <w:p w:rsidR="00986EEE" w:rsidRPr="00136EDE" w:rsidRDefault="00986EEE" w:rsidP="00402917">
      <w:pPr>
        <w:pStyle w:val="ConsPlusCell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36EDE">
        <w:rPr>
          <w:rFonts w:ascii="PT Astra Serif" w:hAnsi="PT Astra Serif" w:cs="Times New Roman"/>
          <w:b/>
          <w:sz w:val="24"/>
          <w:szCs w:val="24"/>
        </w:rPr>
        <w:t>ПАСПОРТ</w:t>
      </w:r>
    </w:p>
    <w:p w:rsidR="00986EEE" w:rsidRPr="00136EDE" w:rsidRDefault="00986EEE" w:rsidP="00402917">
      <w:pPr>
        <w:pStyle w:val="ConsPlusCell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36EDE">
        <w:rPr>
          <w:rFonts w:ascii="PT Astra Serif" w:hAnsi="PT Astra Serif" w:cs="Times New Roman"/>
          <w:b/>
          <w:sz w:val="24"/>
          <w:szCs w:val="24"/>
        </w:rPr>
        <w:t>муниципальной программы</w:t>
      </w:r>
    </w:p>
    <w:p w:rsidR="00986EEE" w:rsidRPr="00136EDE" w:rsidRDefault="00433FDF" w:rsidP="00402917">
      <w:pPr>
        <w:pStyle w:val="ConsPlusCell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36EDE">
        <w:rPr>
          <w:rFonts w:ascii="PT Astra Serif" w:hAnsi="PT Astra Serif" w:cs="Times New Roman"/>
          <w:b/>
          <w:sz w:val="24"/>
          <w:szCs w:val="24"/>
        </w:rPr>
        <w:t>«</w:t>
      </w:r>
      <w:r w:rsidR="00995F85" w:rsidRPr="00136EDE">
        <w:rPr>
          <w:rFonts w:ascii="PT Astra Serif" w:hAnsi="PT Astra Serif" w:cs="Times New Roman"/>
          <w:b/>
          <w:sz w:val="24"/>
          <w:szCs w:val="24"/>
        </w:rPr>
        <w:t>Комплексное развитие систем</w:t>
      </w:r>
      <w:r w:rsidRPr="00136EDE">
        <w:rPr>
          <w:rFonts w:ascii="PT Astra Serif" w:hAnsi="PT Astra Serif" w:cs="Times New Roman"/>
          <w:b/>
          <w:sz w:val="24"/>
          <w:szCs w:val="24"/>
        </w:rPr>
        <w:t xml:space="preserve"> коммунальной инфраструктуры </w:t>
      </w:r>
    </w:p>
    <w:p w:rsidR="00995F85" w:rsidRPr="00136EDE" w:rsidRDefault="00433FDF" w:rsidP="00402917">
      <w:pPr>
        <w:pStyle w:val="ConsPlusCell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36EDE">
        <w:rPr>
          <w:rFonts w:ascii="PT Astra Serif" w:hAnsi="PT Astra Serif" w:cs="Times New Roman"/>
          <w:b/>
          <w:sz w:val="24"/>
          <w:szCs w:val="24"/>
        </w:rPr>
        <w:t>муниципального образования</w:t>
      </w:r>
      <w:r w:rsidR="00402917" w:rsidRPr="00136EDE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136EDE">
        <w:rPr>
          <w:rFonts w:ascii="PT Astra Serif" w:hAnsi="PT Astra Serif" w:cs="Times New Roman"/>
          <w:b/>
          <w:sz w:val="24"/>
          <w:szCs w:val="24"/>
        </w:rPr>
        <w:t>г</w:t>
      </w:r>
      <w:r w:rsidR="00ED53C9">
        <w:rPr>
          <w:rFonts w:ascii="PT Astra Serif" w:hAnsi="PT Astra Serif" w:cs="Times New Roman"/>
          <w:b/>
          <w:sz w:val="24"/>
          <w:szCs w:val="24"/>
        </w:rPr>
        <w:t>ород</w:t>
      </w:r>
      <w:r w:rsidRPr="00136EDE">
        <w:rPr>
          <w:rFonts w:ascii="PT Astra Serif" w:hAnsi="PT Astra Serif" w:cs="Times New Roman"/>
          <w:b/>
          <w:sz w:val="24"/>
          <w:szCs w:val="24"/>
        </w:rPr>
        <w:t xml:space="preserve"> Суворов Суворовского района</w:t>
      </w:r>
    </w:p>
    <w:p w:rsidR="00433FDF" w:rsidRPr="00136EDE" w:rsidRDefault="00C46576" w:rsidP="00402917">
      <w:pPr>
        <w:pStyle w:val="ConsPlusCell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36EDE">
        <w:rPr>
          <w:rFonts w:ascii="PT Astra Serif" w:hAnsi="PT Astra Serif" w:cs="Times New Roman"/>
          <w:b/>
          <w:sz w:val="24"/>
          <w:szCs w:val="24"/>
        </w:rPr>
        <w:t>на 2021-2036</w:t>
      </w:r>
      <w:r w:rsidR="00433FDF" w:rsidRPr="00136EDE">
        <w:rPr>
          <w:rFonts w:ascii="PT Astra Serif" w:hAnsi="PT Astra Serif" w:cs="Times New Roman"/>
          <w:b/>
          <w:sz w:val="24"/>
          <w:szCs w:val="24"/>
        </w:rPr>
        <w:t xml:space="preserve"> годы</w:t>
      </w:r>
      <w:r w:rsidRPr="00136EDE">
        <w:rPr>
          <w:rFonts w:ascii="PT Astra Serif" w:hAnsi="PT Astra Serif" w:cs="Times New Roman"/>
          <w:b/>
          <w:sz w:val="24"/>
          <w:szCs w:val="24"/>
        </w:rPr>
        <w:t>»</w:t>
      </w:r>
    </w:p>
    <w:p w:rsidR="00433FDF" w:rsidRPr="00136EDE" w:rsidRDefault="00433FDF" w:rsidP="00402917">
      <w:pPr>
        <w:pStyle w:val="ConsPlusCell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9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7"/>
        <w:gridCol w:w="5672"/>
      </w:tblGrid>
      <w:tr w:rsidR="00433FDF" w:rsidRPr="00136EDE" w:rsidTr="00433FDF">
        <w:trPr>
          <w:trHeight w:val="1461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DF" w:rsidRPr="00136EDE" w:rsidRDefault="00433FDF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Наименование  муниципальной</w:t>
            </w:r>
          </w:p>
          <w:p w:rsidR="00433FDF" w:rsidRPr="00136EDE" w:rsidRDefault="00433FDF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Программы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DF" w:rsidRPr="00136EDE" w:rsidRDefault="00433FDF" w:rsidP="00C46576">
            <w:pPr>
              <w:pStyle w:val="ConsPlusCel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36EDE"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995F85" w:rsidRPr="00136EDE">
              <w:rPr>
                <w:rFonts w:ascii="PT Astra Serif" w:hAnsi="PT Astra Serif" w:cs="Times New Roman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Суворов Суворовского района</w:t>
            </w:r>
            <w:r w:rsidR="00402917" w:rsidRPr="00136ED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C46576" w:rsidRPr="00136EDE">
              <w:rPr>
                <w:rFonts w:ascii="PT Astra Serif" w:hAnsi="PT Astra Serif" w:cs="Times New Roman"/>
                <w:sz w:val="24"/>
                <w:szCs w:val="24"/>
              </w:rPr>
              <w:t>на 2021</w:t>
            </w:r>
            <w:r w:rsidR="00995F85" w:rsidRPr="00136EDE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46576" w:rsidRPr="00136EDE">
              <w:rPr>
                <w:rFonts w:ascii="PT Astra Serif" w:hAnsi="PT Astra Serif" w:cs="Times New Roman"/>
                <w:sz w:val="24"/>
                <w:szCs w:val="24"/>
              </w:rPr>
              <w:t>2036</w:t>
            </w:r>
            <w:r w:rsidR="00995F85" w:rsidRPr="00136EDE">
              <w:rPr>
                <w:rFonts w:ascii="PT Astra Serif" w:hAnsi="PT Astra Serif" w:cs="Times New Roman"/>
                <w:sz w:val="24"/>
                <w:szCs w:val="24"/>
              </w:rPr>
              <w:t xml:space="preserve"> годы</w:t>
            </w:r>
            <w:r w:rsidR="00C46576" w:rsidRPr="00136EDE"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r w:rsidRPr="00136EDE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</w:t>
            </w:r>
            <w:r w:rsidRPr="00136EDE">
              <w:rPr>
                <w:rFonts w:ascii="PT Astra Serif" w:hAnsi="PT Astra Serif" w:cs="Times New Roman"/>
                <w:sz w:val="24"/>
                <w:szCs w:val="24"/>
              </w:rPr>
              <w:t>(далее – Программа)</w:t>
            </w:r>
          </w:p>
        </w:tc>
      </w:tr>
      <w:tr w:rsidR="00433FDF" w:rsidRPr="00136EDE" w:rsidTr="00433FDF">
        <w:trPr>
          <w:trHeight w:val="535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DF" w:rsidRPr="00136EDE" w:rsidRDefault="00433FDF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 xml:space="preserve">Ответственные </w:t>
            </w:r>
          </w:p>
          <w:p w:rsidR="00433FDF" w:rsidRPr="00136EDE" w:rsidRDefault="00433FDF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исполнители муниципальной</w:t>
            </w:r>
          </w:p>
          <w:p w:rsidR="00433FDF" w:rsidRPr="00136EDE" w:rsidRDefault="00433FDF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Программы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DF" w:rsidRPr="00136EDE" w:rsidRDefault="00C46576" w:rsidP="00402917">
            <w:pPr>
              <w:spacing w:after="0" w:line="240" w:lineRule="auto"/>
              <w:ind w:firstLine="1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Комитет</w:t>
            </w:r>
            <w:r w:rsidR="00433FDF" w:rsidRPr="00136EDE">
              <w:rPr>
                <w:rFonts w:ascii="PT Astra Serif" w:hAnsi="PT Astra Serif"/>
                <w:sz w:val="24"/>
                <w:szCs w:val="24"/>
              </w:rPr>
              <w:t xml:space="preserve"> жилищно-коммунального хозяйства  администрации муниципального образования Суворовский район</w:t>
            </w:r>
          </w:p>
        </w:tc>
      </w:tr>
      <w:tr w:rsidR="002142C9" w:rsidRPr="00136EDE" w:rsidTr="00433FDF">
        <w:trPr>
          <w:trHeight w:val="535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2C9" w:rsidRPr="00136EDE" w:rsidRDefault="002142C9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2C9" w:rsidRPr="00136EDE" w:rsidRDefault="002142C9" w:rsidP="00402917">
            <w:pPr>
              <w:spacing w:after="0" w:line="240" w:lineRule="auto"/>
              <w:ind w:firstLine="1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Администрация муниципального образования Суворовский район</w:t>
            </w:r>
          </w:p>
        </w:tc>
      </w:tr>
      <w:tr w:rsidR="00433FDF" w:rsidRPr="00136EDE" w:rsidTr="001A6BEF">
        <w:trPr>
          <w:trHeight w:val="58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DF" w:rsidRPr="00136EDE" w:rsidRDefault="00433FDF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Цел</w:t>
            </w:r>
            <w:r w:rsidR="009870D9" w:rsidRPr="00136EDE">
              <w:rPr>
                <w:rFonts w:ascii="PT Astra Serif" w:hAnsi="PT Astra Serif"/>
                <w:sz w:val="24"/>
                <w:szCs w:val="24"/>
              </w:rPr>
              <w:t>и</w:t>
            </w:r>
            <w:r w:rsidRPr="00136EDE">
              <w:rPr>
                <w:rFonts w:ascii="PT Astra Serif" w:hAnsi="PT Astra Serif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F" w:rsidRPr="00136EDE" w:rsidRDefault="00C46576" w:rsidP="00402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- </w:t>
            </w:r>
            <w:r w:rsidR="00433FDF" w:rsidRPr="00136EDE">
              <w:rPr>
                <w:rFonts w:ascii="PT Astra Serif" w:hAnsi="PT Astra Serif"/>
                <w:sz w:val="24"/>
                <w:szCs w:val="24"/>
              </w:rPr>
              <w:t xml:space="preserve">формирование и реализация комплекса мероприятий по развитию </w:t>
            </w:r>
            <w:r w:rsidR="002142C9" w:rsidRPr="00136EDE">
              <w:rPr>
                <w:rFonts w:ascii="PT Astra Serif" w:hAnsi="PT Astra Serif"/>
                <w:sz w:val="24"/>
                <w:szCs w:val="24"/>
              </w:rPr>
              <w:t>систем</w:t>
            </w:r>
            <w:r w:rsidR="00433FDF" w:rsidRPr="00136EDE">
              <w:rPr>
                <w:rFonts w:ascii="PT Astra Serif" w:hAnsi="PT Astra Serif"/>
                <w:sz w:val="24"/>
                <w:szCs w:val="24"/>
              </w:rPr>
              <w:t xml:space="preserve"> коммунальной инфраструктуры;</w:t>
            </w:r>
          </w:p>
          <w:p w:rsidR="00433FDF" w:rsidRPr="00136EDE" w:rsidRDefault="00C46576" w:rsidP="00402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- </w:t>
            </w:r>
            <w:r w:rsidR="00433FDF" w:rsidRPr="00136EDE">
              <w:rPr>
                <w:rFonts w:ascii="PT Astra Serif" w:hAnsi="PT Astra Serif"/>
                <w:sz w:val="24"/>
                <w:szCs w:val="24"/>
              </w:rPr>
              <w:t>расширение номенклатуры, увеличение объема и улучшение качества коммунальных услуг, оказываемых населению города;</w:t>
            </w:r>
          </w:p>
          <w:p w:rsidR="00433FDF" w:rsidRPr="00136EDE" w:rsidRDefault="00C46576" w:rsidP="00402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- </w:t>
            </w:r>
            <w:r w:rsidR="00433FDF" w:rsidRPr="00136EDE">
              <w:rPr>
                <w:rFonts w:ascii="PT Astra Serif" w:hAnsi="PT Astra Serif"/>
                <w:sz w:val="24"/>
                <w:szCs w:val="24"/>
              </w:rPr>
              <w:t>улучшение экологического</w:t>
            </w:r>
            <w:r w:rsidR="00136EDE" w:rsidRPr="00136EDE">
              <w:rPr>
                <w:rFonts w:ascii="PT Astra Serif" w:hAnsi="PT Astra Serif"/>
                <w:sz w:val="24"/>
                <w:szCs w:val="24"/>
              </w:rPr>
              <w:t xml:space="preserve"> состояния на территории города.</w:t>
            </w:r>
          </w:p>
          <w:p w:rsidR="001A6BEF" w:rsidRPr="00136EDE" w:rsidRDefault="001A6BEF" w:rsidP="0040291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Для достижения цели предполагается решение следующих задач:</w:t>
            </w:r>
          </w:p>
          <w:p w:rsidR="001A6BEF" w:rsidRPr="00136EDE" w:rsidRDefault="00C46576" w:rsidP="0040291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136ED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- </w:t>
            </w:r>
            <w:r w:rsidR="001A6BEF" w:rsidRPr="00136ED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анализ текущей ситуации систем коммунальной инфраструктуры;</w:t>
            </w:r>
          </w:p>
          <w:p w:rsidR="001A6BEF" w:rsidRPr="00136EDE" w:rsidRDefault="00C46576" w:rsidP="0040291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136ED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- </w:t>
            </w:r>
            <w:r w:rsidR="001A6BEF" w:rsidRPr="00136ED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выявление комплекса мероприятий по развитию систем коммунальной инфраструктуры, обеспечивающих потребност</w:t>
            </w:r>
            <w:r w:rsidRPr="00136ED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 жилищного строительства с 2021</w:t>
            </w:r>
            <w:r w:rsidR="001A6BEF" w:rsidRPr="00136ED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136ED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2036</w:t>
            </w:r>
            <w:r w:rsidR="001A6BEF" w:rsidRPr="00136ED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 гг. в районах</w:t>
            </w:r>
            <w:r w:rsidRPr="00136ED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 перспективной застройки муниципального образования </w:t>
            </w:r>
            <w:r w:rsidR="00D216C8" w:rsidRPr="00136ED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город </w:t>
            </w:r>
            <w:r w:rsidR="001A6BEF" w:rsidRPr="00136ED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Суворов Суворовского района;</w:t>
            </w:r>
          </w:p>
          <w:p w:rsidR="001A6BEF" w:rsidRPr="00136EDE" w:rsidRDefault="00C46576" w:rsidP="00402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- </w:t>
            </w:r>
            <w:r w:rsidR="001A6BEF"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инженерно-техническая оптимизация коммунальных систем; </w:t>
            </w:r>
          </w:p>
        </w:tc>
      </w:tr>
      <w:tr w:rsidR="009870D9" w:rsidRPr="00136EDE" w:rsidTr="001A6BEF">
        <w:trPr>
          <w:trHeight w:val="4215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D9" w:rsidRPr="00136EDE" w:rsidRDefault="009870D9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9" w:rsidRPr="00136EDE" w:rsidRDefault="00C46576" w:rsidP="00402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- </w:t>
            </w:r>
            <w:r w:rsidR="002142C9"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перспективное планирование развития коммунальных систем;</w:t>
            </w:r>
          </w:p>
          <w:p w:rsidR="002142C9" w:rsidRPr="00136EDE" w:rsidRDefault="00C46576" w:rsidP="00402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- </w:t>
            </w:r>
            <w:r w:rsidR="002142C9"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повышение надежности коммунальных систем и качества предоставления коммунальных услуг; </w:t>
            </w:r>
          </w:p>
          <w:p w:rsidR="002142C9" w:rsidRPr="00136EDE" w:rsidRDefault="002142C9" w:rsidP="00402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-</w:t>
            </w:r>
            <w:r w:rsidR="00C46576"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 </w:t>
            </w: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модернизация коммунальной инфраструктуры;               </w:t>
            </w:r>
          </w:p>
          <w:p w:rsidR="002142C9" w:rsidRPr="00136EDE" w:rsidRDefault="00C46576" w:rsidP="00402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- </w:t>
            </w:r>
            <w:r w:rsidR="002142C9"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замена изношенных фондов;                               </w:t>
            </w:r>
          </w:p>
          <w:p w:rsidR="002142C9" w:rsidRPr="00136EDE" w:rsidRDefault="002142C9" w:rsidP="00402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-</w:t>
            </w:r>
            <w:r w:rsidR="00C46576"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 </w:t>
            </w: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совершенствование механизмов развития энергосбережения  и повышения энергоэффективности коммунальной инфраструктуры;         </w:t>
            </w:r>
          </w:p>
          <w:p w:rsidR="002142C9" w:rsidRPr="00136EDE" w:rsidRDefault="00C46576" w:rsidP="00402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- </w:t>
            </w:r>
            <w:r w:rsidR="002142C9"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повышение инвестиционной привлекательности коммунальной инфраструктуры;                                           </w:t>
            </w:r>
          </w:p>
          <w:p w:rsidR="009870D9" w:rsidRPr="00136EDE" w:rsidRDefault="002142C9" w:rsidP="00C4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-</w:t>
            </w:r>
            <w:r w:rsidR="00C46576"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 </w:t>
            </w: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обеспечение сбалансированности интересов субъектов коммунальной инфраструктуры и потребителей, оценка объемов и источников финансирования для реализации выявленных мероприятий.</w:t>
            </w:r>
          </w:p>
        </w:tc>
      </w:tr>
      <w:tr w:rsidR="009870D9" w:rsidRPr="00136EDE" w:rsidTr="00433FDF">
        <w:trPr>
          <w:trHeight w:val="1286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D9" w:rsidRPr="00136EDE" w:rsidRDefault="009870D9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Целевые показатели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A9" w:rsidRPr="00136EDE" w:rsidRDefault="00C46576" w:rsidP="0040291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1.</w:t>
            </w:r>
            <w:r w:rsidRPr="00136EDE">
              <w:rPr>
                <w:rFonts w:ascii="PT Astra Serif" w:hAnsi="PT Astra Serif"/>
              </w:rPr>
              <w:t> </w:t>
            </w:r>
            <w:r w:rsidR="000C01A9" w:rsidRPr="00136EDE">
              <w:rPr>
                <w:rFonts w:ascii="PT Astra Serif" w:hAnsi="PT Astra Serif"/>
                <w:sz w:val="24"/>
                <w:szCs w:val="24"/>
              </w:rPr>
              <w:t>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0C01A9" w:rsidRPr="00136EDE" w:rsidRDefault="00C46576" w:rsidP="0040291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2. </w:t>
            </w:r>
            <w:r w:rsidR="000C01A9" w:rsidRPr="00136EDE">
              <w:rPr>
                <w:rFonts w:ascii="PT Astra Serif" w:hAnsi="PT Astra Serif"/>
                <w:sz w:val="24"/>
                <w:szCs w:val="24"/>
              </w:rPr>
              <w:t>Развитие системы коммунальной инфраструктуры в соответствии с потребностями жилищного и промышленного строительства.</w:t>
            </w:r>
          </w:p>
          <w:p w:rsidR="000C01A9" w:rsidRPr="00136EDE" w:rsidRDefault="000C01A9" w:rsidP="0040291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3.</w:t>
            </w:r>
            <w:r w:rsidR="00C46576" w:rsidRPr="00136EDE">
              <w:rPr>
                <w:rFonts w:ascii="PT Astra Serif" w:hAnsi="PT Astra Serif"/>
                <w:sz w:val="24"/>
                <w:szCs w:val="24"/>
              </w:rPr>
              <w:t> </w:t>
            </w:r>
            <w:r w:rsidR="00FB5B08">
              <w:rPr>
                <w:rFonts w:ascii="PT Astra Serif" w:hAnsi="PT Astra Serif"/>
                <w:sz w:val="24"/>
                <w:szCs w:val="24"/>
              </w:rPr>
              <w:t>Улучшение экологической ситуации</w:t>
            </w:r>
            <w:r w:rsidRPr="00136EDE">
              <w:rPr>
                <w:rFonts w:ascii="PT Astra Serif" w:hAnsi="PT Astra Serif"/>
                <w:sz w:val="24"/>
                <w:szCs w:val="24"/>
              </w:rPr>
              <w:t xml:space="preserve"> на территории г. Суворов</w:t>
            </w:r>
            <w:r w:rsidR="00D216C8" w:rsidRPr="00136EDE">
              <w:rPr>
                <w:rFonts w:ascii="PT Astra Serif" w:hAnsi="PT Astra Serif"/>
                <w:sz w:val="24"/>
                <w:szCs w:val="24"/>
              </w:rPr>
              <w:t>а</w:t>
            </w:r>
            <w:r w:rsidR="00C46576" w:rsidRPr="00136ED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0C01A9" w:rsidRPr="00136EDE" w:rsidRDefault="00C46576" w:rsidP="0040291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4. </w:t>
            </w:r>
            <w:r w:rsidR="000C01A9" w:rsidRPr="00136EDE">
              <w:rPr>
                <w:rFonts w:ascii="PT Astra Serif" w:hAnsi="PT Astra Serif"/>
                <w:sz w:val="24"/>
                <w:szCs w:val="24"/>
              </w:rPr>
              <w:t>Повышение инве</w:t>
            </w:r>
            <w:r w:rsidRPr="00136EDE">
              <w:rPr>
                <w:rFonts w:ascii="PT Astra Serif" w:hAnsi="PT Astra Serif"/>
                <w:sz w:val="24"/>
                <w:szCs w:val="24"/>
              </w:rPr>
              <w:t>стиционной привлекательности г. </w:t>
            </w:r>
            <w:r w:rsidR="000C01A9" w:rsidRPr="00136EDE">
              <w:rPr>
                <w:rFonts w:ascii="PT Astra Serif" w:hAnsi="PT Astra Serif"/>
                <w:sz w:val="24"/>
                <w:szCs w:val="24"/>
              </w:rPr>
              <w:t>Суворов</w:t>
            </w:r>
            <w:r w:rsidR="00D216C8" w:rsidRPr="00136EDE">
              <w:rPr>
                <w:rFonts w:ascii="PT Astra Serif" w:hAnsi="PT Astra Serif"/>
                <w:sz w:val="24"/>
                <w:szCs w:val="24"/>
              </w:rPr>
              <w:t>а</w:t>
            </w:r>
            <w:r w:rsidRPr="00136ED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9870D9" w:rsidRPr="00FD1C26" w:rsidRDefault="00C46576" w:rsidP="00FD1C2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3"/>
                <w:szCs w:val="23"/>
                <w:lang w:eastAsia="ru-RU"/>
              </w:rPr>
            </w:pPr>
            <w:r w:rsidRPr="00FD1C26">
              <w:rPr>
                <w:rFonts w:ascii="PT Astra Serif" w:hAnsi="PT Astra Serif"/>
                <w:sz w:val="23"/>
                <w:szCs w:val="23"/>
              </w:rPr>
              <w:t>5. </w:t>
            </w:r>
            <w:r w:rsidRPr="00FD1C26">
              <w:rPr>
                <w:rFonts w:ascii="PT Astra Serif" w:eastAsia="Times New Roman" w:hAnsi="PT Astra Serif"/>
                <w:color w:val="000000"/>
                <w:sz w:val="23"/>
                <w:szCs w:val="23"/>
                <w:lang w:eastAsia="ru-RU"/>
              </w:rPr>
              <w:t>Строительство, реконструкция и модернизация сетей и прочих объектов инфраструктуры систем коммунального водоснабжения и водоотведения.</w:t>
            </w:r>
          </w:p>
          <w:p w:rsidR="00FD1C26" w:rsidRPr="00A3676F" w:rsidRDefault="00A3676F" w:rsidP="00FD1C26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A3676F">
              <w:rPr>
                <w:rFonts w:ascii="PT Astra Serif" w:hAnsi="PT Astra Serif"/>
                <w:sz w:val="23"/>
                <w:szCs w:val="23"/>
              </w:rPr>
              <w:t>6.</w:t>
            </w:r>
            <w:r w:rsidR="00FD1C26" w:rsidRPr="00A3676F">
              <w:rPr>
                <w:rFonts w:ascii="PT Astra Serif" w:hAnsi="PT Astra Serif"/>
                <w:sz w:val="23"/>
                <w:szCs w:val="23"/>
              </w:rPr>
              <w:t xml:space="preserve"> Увеличение доступности и доля охвата населения коммунальными услугами</w:t>
            </w:r>
            <w:r>
              <w:rPr>
                <w:rFonts w:ascii="PT Astra Serif" w:hAnsi="PT Astra Serif"/>
                <w:sz w:val="23"/>
                <w:szCs w:val="23"/>
              </w:rPr>
              <w:t>.</w:t>
            </w:r>
            <w:r w:rsidR="00FD1C26" w:rsidRPr="00A3676F">
              <w:rPr>
                <w:rFonts w:ascii="PT Astra Serif" w:hAnsi="PT Astra Serif"/>
                <w:sz w:val="23"/>
                <w:szCs w:val="23"/>
              </w:rPr>
              <w:t xml:space="preserve"> </w:t>
            </w:r>
          </w:p>
          <w:p w:rsidR="00FD1C26" w:rsidRPr="00A3676F" w:rsidRDefault="00A3676F" w:rsidP="00FD1C26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A3676F">
              <w:rPr>
                <w:rFonts w:ascii="PT Astra Serif" w:hAnsi="PT Astra Serif"/>
                <w:sz w:val="23"/>
                <w:szCs w:val="23"/>
              </w:rPr>
              <w:t>7.</w:t>
            </w:r>
            <w:r w:rsidR="00FD1C26" w:rsidRPr="00A3676F">
              <w:rPr>
                <w:rFonts w:ascii="PT Astra Serif" w:hAnsi="PT Astra Serif"/>
                <w:sz w:val="23"/>
                <w:szCs w:val="23"/>
              </w:rPr>
              <w:t xml:space="preserve"> </w:t>
            </w:r>
            <w:r>
              <w:rPr>
                <w:rFonts w:ascii="PT Astra Serif" w:hAnsi="PT Astra Serif"/>
                <w:sz w:val="23"/>
                <w:szCs w:val="23"/>
              </w:rPr>
              <w:t>П</w:t>
            </w:r>
            <w:r w:rsidR="00FD1C26" w:rsidRPr="00A3676F">
              <w:rPr>
                <w:rFonts w:ascii="PT Astra Serif" w:hAnsi="PT Astra Serif"/>
                <w:sz w:val="23"/>
                <w:szCs w:val="23"/>
              </w:rPr>
              <w:t>оказатели надежности (бесперебойности) систем ресурсоснабжения</w:t>
            </w:r>
            <w:r>
              <w:rPr>
                <w:rFonts w:ascii="PT Astra Serif" w:hAnsi="PT Astra Serif"/>
                <w:sz w:val="23"/>
                <w:szCs w:val="23"/>
              </w:rPr>
              <w:t>.</w:t>
            </w:r>
          </w:p>
          <w:p w:rsidR="00FD1C26" w:rsidRPr="00A3676F" w:rsidRDefault="00A3676F" w:rsidP="00FD1C26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A3676F">
              <w:rPr>
                <w:rFonts w:ascii="PT Astra Serif" w:hAnsi="PT Astra Serif"/>
                <w:sz w:val="23"/>
                <w:szCs w:val="23"/>
              </w:rPr>
              <w:t>8.</w:t>
            </w:r>
            <w:r w:rsidR="00FD1C26" w:rsidRPr="00A3676F">
              <w:rPr>
                <w:rFonts w:ascii="PT Astra Serif" w:hAnsi="PT Astra Serif"/>
                <w:sz w:val="23"/>
                <w:szCs w:val="23"/>
              </w:rPr>
              <w:t xml:space="preserve"> Развитие производства коммунальных ресурсов и их потребления</w:t>
            </w:r>
            <w:r>
              <w:rPr>
                <w:rFonts w:ascii="PT Astra Serif" w:hAnsi="PT Astra Serif"/>
                <w:sz w:val="23"/>
                <w:szCs w:val="23"/>
              </w:rPr>
              <w:t>.</w:t>
            </w:r>
            <w:r w:rsidR="00FD1C26" w:rsidRPr="00A3676F">
              <w:rPr>
                <w:rFonts w:ascii="PT Astra Serif" w:hAnsi="PT Astra Serif"/>
                <w:sz w:val="23"/>
                <w:szCs w:val="23"/>
              </w:rPr>
              <w:t xml:space="preserve"> </w:t>
            </w:r>
          </w:p>
          <w:p w:rsidR="00FB5B08" w:rsidRPr="00FD1C26" w:rsidRDefault="00A3676F" w:rsidP="00FD1C26">
            <w:pPr>
              <w:shd w:val="clear" w:color="auto" w:fill="FFFFFF"/>
              <w:spacing w:after="0" w:line="240" w:lineRule="auto"/>
              <w:jc w:val="both"/>
            </w:pPr>
            <w:r w:rsidRPr="00A3676F">
              <w:rPr>
                <w:rFonts w:ascii="PT Astra Serif" w:hAnsi="PT Astra Serif"/>
                <w:sz w:val="23"/>
                <w:szCs w:val="23"/>
              </w:rPr>
              <w:t>9.</w:t>
            </w:r>
            <w:r w:rsidR="00FD1C26" w:rsidRPr="00A3676F">
              <w:rPr>
                <w:rFonts w:ascii="PT Astra Serif" w:hAnsi="PT Astra Serif"/>
                <w:sz w:val="23"/>
                <w:szCs w:val="23"/>
              </w:rPr>
              <w:t xml:space="preserve"> </w:t>
            </w:r>
            <w:r>
              <w:rPr>
                <w:rFonts w:ascii="PT Astra Serif" w:hAnsi="PT Astra Serif"/>
                <w:sz w:val="23"/>
                <w:szCs w:val="23"/>
              </w:rPr>
              <w:t>П</w:t>
            </w:r>
            <w:r w:rsidR="00FD1C26" w:rsidRPr="00A3676F">
              <w:rPr>
                <w:rFonts w:ascii="PT Astra Serif" w:hAnsi="PT Astra Serif"/>
                <w:sz w:val="23"/>
                <w:szCs w:val="23"/>
              </w:rPr>
              <w:t>оказатели воздействия на окружающую среду</w:t>
            </w:r>
            <w:r>
              <w:rPr>
                <w:rFonts w:ascii="PT Astra Serif" w:hAnsi="PT Astra Serif"/>
                <w:sz w:val="23"/>
                <w:szCs w:val="23"/>
              </w:rPr>
              <w:t>.</w:t>
            </w:r>
          </w:p>
        </w:tc>
      </w:tr>
      <w:tr w:rsidR="00433FDF" w:rsidRPr="00136EDE" w:rsidTr="00433FDF">
        <w:trPr>
          <w:trHeight w:val="1286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DF" w:rsidRPr="00136EDE" w:rsidRDefault="00433FDF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Сроки и этапы реализации</w:t>
            </w:r>
          </w:p>
          <w:p w:rsidR="00433FDF" w:rsidRPr="00136EDE" w:rsidRDefault="0077398B" w:rsidP="0077398B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муниципальной П</w:t>
            </w:r>
            <w:r w:rsidR="00433FDF" w:rsidRPr="00136EDE">
              <w:rPr>
                <w:rFonts w:ascii="PT Astra Serif" w:hAnsi="PT Astra Serif"/>
                <w:sz w:val="24"/>
                <w:szCs w:val="24"/>
              </w:rPr>
              <w:t>рограммы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F" w:rsidRPr="00136EDE" w:rsidRDefault="00C46576" w:rsidP="0040291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  <w:lang w:eastAsia="ru-RU"/>
              </w:rPr>
              <w:t>Программа реализуется с 2021 по 2036 гг.</w:t>
            </w:r>
          </w:p>
        </w:tc>
      </w:tr>
      <w:tr w:rsidR="00433FDF" w:rsidRPr="00136EDE" w:rsidTr="00433FDF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DF" w:rsidRPr="00136EDE" w:rsidRDefault="00433FDF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>Ожидаемые конечные результаты реализации муниципальной</w:t>
            </w:r>
          </w:p>
          <w:p w:rsidR="00433FDF" w:rsidRPr="00136EDE" w:rsidRDefault="00433FDF" w:rsidP="0040291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 xml:space="preserve"> Программы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B08" w:rsidRPr="00FB5B08" w:rsidRDefault="005A05E1" w:rsidP="00FB5B08">
            <w:pPr>
              <w:numPr>
                <w:ilvl w:val="0"/>
                <w:numId w:val="28"/>
              </w:numPr>
              <w:spacing w:after="0" w:line="240" w:lineRule="auto"/>
              <w:ind w:left="45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ED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FB5B08" w:rsidRPr="00FB5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централизованным водоснабжением и водоотведением, теплоснабжением, электроснабжением территории муниципального образования город Ефремов;</w:t>
            </w:r>
          </w:p>
          <w:p w:rsidR="00FB5B08" w:rsidRPr="00FB5B08" w:rsidRDefault="00FB5B08" w:rsidP="00FB5B08">
            <w:pPr>
              <w:numPr>
                <w:ilvl w:val="0"/>
                <w:numId w:val="28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качественных показателей питьевой воды, показателей очистки сточных вод;</w:t>
            </w:r>
          </w:p>
          <w:p w:rsidR="00FB5B08" w:rsidRPr="00FB5B08" w:rsidRDefault="00FB5B08" w:rsidP="00FB5B08">
            <w:pPr>
              <w:numPr>
                <w:ilvl w:val="0"/>
                <w:numId w:val="28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санитарно-гигиенических условий проживания населения, экологической обстановки на территории муниципального образования;</w:t>
            </w:r>
          </w:p>
          <w:p w:rsidR="00FB5B08" w:rsidRPr="00FB5B08" w:rsidRDefault="00FB5B08" w:rsidP="00FB5B08">
            <w:pPr>
              <w:numPr>
                <w:ilvl w:val="0"/>
                <w:numId w:val="28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Обеспечение бесперебойного водоснабжения, теплоснабжения, электроснабжения муниципального образования;</w:t>
            </w:r>
          </w:p>
          <w:p w:rsidR="00FB5B08" w:rsidRPr="00FB5B08" w:rsidRDefault="00FB5B08" w:rsidP="00FB5B08">
            <w:pPr>
              <w:numPr>
                <w:ilvl w:val="0"/>
                <w:numId w:val="28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потребителей услуг, а также объема сбора средств за предоставленные услуги;</w:t>
            </w:r>
          </w:p>
          <w:p w:rsidR="00FB5B08" w:rsidRPr="00FB5B08" w:rsidRDefault="00FB5B08" w:rsidP="00FB5B08">
            <w:pPr>
              <w:numPr>
                <w:ilvl w:val="0"/>
                <w:numId w:val="28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себестоимости тепло-, электро-, водоснабжения, водоотведения и повышение рентабельности работы предприятий коммунальной инфраструктуры;</w:t>
            </w:r>
          </w:p>
          <w:p w:rsidR="00FB5B08" w:rsidRPr="00FB5B08" w:rsidRDefault="00FB5B08" w:rsidP="00FB5B08">
            <w:pPr>
              <w:numPr>
                <w:ilvl w:val="0"/>
                <w:numId w:val="28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потерь тепловой и электрической энергии, утечек водных ресурсов, в том числе за счет снижения числа ремонтов, а также ресурсосбережения;</w:t>
            </w:r>
          </w:p>
          <w:p w:rsidR="00FB5B08" w:rsidRPr="00FB5B08" w:rsidRDefault="00FB5B08" w:rsidP="00FB5B08">
            <w:pPr>
              <w:numPr>
                <w:ilvl w:val="0"/>
                <w:numId w:val="28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Ограничение роста тарифов на коммунальные услуги за счет экономии затрат предприятий;</w:t>
            </w:r>
          </w:p>
          <w:p w:rsidR="00C46576" w:rsidRPr="00136EDE" w:rsidRDefault="00FB5B08" w:rsidP="00FB5B08">
            <w:pPr>
              <w:shd w:val="clear" w:color="auto" w:fill="FFFFFF"/>
              <w:jc w:val="both"/>
              <w:rPr>
                <w:rFonts w:ascii="PT Astra Serif" w:eastAsia="Times New Roman" w:hAnsi="PT Astra Serif"/>
                <w:color w:val="000000"/>
                <w:sz w:val="23"/>
                <w:szCs w:val="23"/>
                <w:lang w:eastAsia="ru-RU"/>
              </w:rPr>
            </w:pPr>
            <w:r w:rsidRPr="00FB5B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Увеличение уровня инвестиционной привлекательности отрасли.</w:t>
            </w:r>
          </w:p>
        </w:tc>
      </w:tr>
    </w:tbl>
    <w:p w:rsidR="00433FDF" w:rsidRPr="00136EDE" w:rsidRDefault="00433FDF" w:rsidP="00402917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4"/>
          <w:szCs w:val="24"/>
        </w:rPr>
      </w:pPr>
    </w:p>
    <w:p w:rsidR="00AC6198" w:rsidRDefault="00AC6198" w:rsidP="00136EDE">
      <w:pPr>
        <w:spacing w:after="0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r w:rsidRPr="00136EDE">
        <w:rPr>
          <w:rFonts w:ascii="PT Astra Serif" w:hAnsi="PT Astra Serif"/>
          <w:bCs/>
          <w:sz w:val="24"/>
          <w:szCs w:val="24"/>
        </w:rPr>
        <w:t>Раздел</w:t>
      </w:r>
      <w:r w:rsidR="00402917" w:rsidRPr="00136EDE">
        <w:rPr>
          <w:rFonts w:ascii="PT Astra Serif" w:hAnsi="PT Astra Serif"/>
          <w:bCs/>
          <w:sz w:val="24"/>
          <w:szCs w:val="24"/>
        </w:rPr>
        <w:t xml:space="preserve"> </w:t>
      </w:r>
      <w:r w:rsidR="00A53AD8" w:rsidRPr="00136EDE">
        <w:rPr>
          <w:rFonts w:ascii="PT Astra Serif" w:hAnsi="PT Astra Serif"/>
          <w:bCs/>
          <w:sz w:val="24"/>
          <w:szCs w:val="24"/>
        </w:rPr>
        <w:t>1.</w:t>
      </w:r>
      <w:r w:rsidR="00402917" w:rsidRPr="00136EDE">
        <w:rPr>
          <w:rFonts w:ascii="PT Astra Serif" w:hAnsi="PT Astra Serif"/>
          <w:bCs/>
          <w:sz w:val="24"/>
          <w:szCs w:val="24"/>
        </w:rPr>
        <w:t xml:space="preserve"> </w:t>
      </w:r>
      <w:r w:rsidRPr="00136EDE">
        <w:rPr>
          <w:rFonts w:ascii="PT Astra Serif" w:hAnsi="PT Astra Serif"/>
          <w:b/>
          <w:bCs/>
          <w:sz w:val="24"/>
          <w:szCs w:val="24"/>
        </w:rPr>
        <w:t>Введение</w:t>
      </w:r>
      <w:bookmarkStart w:id="1" w:name="_Toc215300756"/>
      <w:bookmarkStart w:id="2" w:name="_Toc226889223"/>
    </w:p>
    <w:p w:rsidR="00D57C1F" w:rsidRPr="00136EDE" w:rsidRDefault="00D57C1F" w:rsidP="00136EDE">
      <w:pPr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A0217A" w:rsidRPr="00136EDE" w:rsidRDefault="00A0217A" w:rsidP="0040291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Программа комплексного развития систем</w:t>
      </w:r>
      <w:r w:rsidR="005A05E1" w:rsidRPr="00136EDE">
        <w:rPr>
          <w:rFonts w:ascii="PT Astra Serif" w:hAnsi="PT Astra Serif"/>
          <w:sz w:val="24"/>
          <w:szCs w:val="24"/>
          <w:lang w:eastAsia="ru-RU"/>
        </w:rPr>
        <w:t xml:space="preserve"> коммунальной инфраструктуры г. </w:t>
      </w:r>
      <w:r w:rsidRPr="00136EDE">
        <w:rPr>
          <w:rFonts w:ascii="PT Astra Serif" w:hAnsi="PT Astra Serif"/>
          <w:sz w:val="24"/>
          <w:szCs w:val="24"/>
          <w:lang w:eastAsia="ru-RU"/>
        </w:rPr>
        <w:t>Суворов</w:t>
      </w:r>
      <w:r w:rsidR="00D216C8" w:rsidRPr="00136EDE">
        <w:rPr>
          <w:rFonts w:ascii="PT Astra Serif" w:hAnsi="PT Astra Serif"/>
          <w:sz w:val="24"/>
          <w:szCs w:val="24"/>
          <w:lang w:eastAsia="ru-RU"/>
        </w:rPr>
        <w:t>а</w:t>
      </w:r>
      <w:r w:rsidR="005A05E1" w:rsidRPr="00136EDE">
        <w:rPr>
          <w:rFonts w:ascii="PT Astra Serif" w:hAnsi="PT Astra Serif"/>
          <w:sz w:val="24"/>
          <w:szCs w:val="24"/>
          <w:lang w:eastAsia="ru-RU"/>
        </w:rPr>
        <w:t xml:space="preserve"> на 2021-2036</w:t>
      </w:r>
      <w:r w:rsidRPr="00136EDE">
        <w:rPr>
          <w:rFonts w:ascii="PT Astra Serif" w:hAnsi="PT Astra Serif"/>
          <w:sz w:val="24"/>
          <w:szCs w:val="24"/>
          <w:lang w:eastAsia="ru-RU"/>
        </w:rPr>
        <w:t xml:space="preserve"> годы </w:t>
      </w:r>
      <w:r w:rsidR="00D57C1F">
        <w:rPr>
          <w:rFonts w:ascii="PT Astra Serif" w:hAnsi="PT Astra Serif"/>
          <w:sz w:val="24"/>
          <w:szCs w:val="24"/>
          <w:lang w:eastAsia="ru-RU"/>
        </w:rPr>
        <w:t>(далее – Программа) разработана</w:t>
      </w:r>
      <w:r w:rsidRPr="00136EDE">
        <w:rPr>
          <w:rFonts w:ascii="PT Astra Serif" w:hAnsi="PT Astra Serif"/>
          <w:sz w:val="24"/>
          <w:szCs w:val="24"/>
          <w:lang w:eastAsia="ru-RU"/>
        </w:rPr>
        <w:t xml:space="preserve"> во исполнение требований Градостроительного кодекса Российской Федерации, Федерального закона от 06.10.2003 № 131-ФЗ «Об общих принципах организации местного самоуправления в Российской Федерации», Постановления правительства РФ от 14 июня 2013г. №502 «Об утверждении требований к программам комплексного развития систем коммунальной инфраструктуры поселений, городских округов»</w:t>
      </w:r>
      <w:r w:rsidR="00213386" w:rsidRPr="00136EDE">
        <w:rPr>
          <w:rFonts w:ascii="PT Astra Serif" w:hAnsi="PT Astra Serif"/>
          <w:sz w:val="24"/>
          <w:szCs w:val="24"/>
          <w:lang w:eastAsia="ru-RU"/>
        </w:rPr>
        <w:t>,</w:t>
      </w:r>
      <w:r w:rsidR="00213386" w:rsidRPr="00136EDE">
        <w:rPr>
          <w:rFonts w:ascii="PT Astra Serif" w:hAnsi="PT Astra Serif"/>
          <w:sz w:val="24"/>
          <w:szCs w:val="24"/>
        </w:rPr>
        <w:t xml:space="preserve"> в соответствии с Федеральным законом № 210-ФЗ «</w:t>
      </w:r>
      <w:r w:rsidR="00213386" w:rsidRPr="00136EDE">
        <w:rPr>
          <w:rFonts w:ascii="PT Astra Serif" w:hAnsi="PT Astra Serif"/>
          <w:bCs/>
          <w:sz w:val="24"/>
          <w:szCs w:val="24"/>
        </w:rPr>
        <w:t>Об основах регулирования тарифов организаций коммунального комплекса».</w:t>
      </w:r>
    </w:p>
    <w:p w:rsidR="00A0217A" w:rsidRPr="00136EDE" w:rsidRDefault="00A0217A" w:rsidP="0040291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Разработка и утверждение данной Программы необходимы для закрепления планов застройки земельных участков объектами промышленного, социального и жилищного строительства; формирования спроса на развитие коммунальной инфраструктуры; последующей разработки (корректировки) инвестиционных программ организаций коммунального комплекса с целью определения источников финансирования развития коммунальной инфраструктуры, в том числе, определения размера тарифа на подключение к системам коммунальной инфраструктуры за единицу заявленной (присоединяемой) нагрузки.</w:t>
      </w:r>
    </w:p>
    <w:p w:rsidR="00213386" w:rsidRPr="00136EDE" w:rsidRDefault="00A0217A" w:rsidP="00402917">
      <w:pPr>
        <w:spacing w:after="0" w:line="240" w:lineRule="auto"/>
        <w:ind w:left="20" w:right="20" w:firstLine="720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В Программу включены мероприятия, необходимые для получения требуемого количества и качества электроэнергии, тепла, газа, воды для обеспечения потребителей и строящихся объектов капитального строительства, намеченны</w:t>
      </w:r>
      <w:r w:rsidR="005A05E1" w:rsidRPr="00136EDE">
        <w:rPr>
          <w:rFonts w:ascii="PT Astra Serif" w:hAnsi="PT Astra Serif"/>
          <w:sz w:val="24"/>
          <w:szCs w:val="24"/>
          <w:lang w:eastAsia="ru-RU"/>
        </w:rPr>
        <w:t>х к вводу в эксплуатацию до 2036</w:t>
      </w:r>
      <w:r w:rsidRPr="00136EDE">
        <w:rPr>
          <w:rFonts w:ascii="PT Astra Serif" w:hAnsi="PT Astra Serif"/>
          <w:sz w:val="24"/>
          <w:szCs w:val="24"/>
          <w:lang w:eastAsia="ru-RU"/>
        </w:rPr>
        <w:t xml:space="preserve"> года включительно.</w:t>
      </w:r>
    </w:p>
    <w:p w:rsidR="00213386" w:rsidRPr="00136EDE" w:rsidRDefault="00213386" w:rsidP="00402917">
      <w:pPr>
        <w:spacing w:after="0" w:line="240" w:lineRule="auto"/>
        <w:ind w:left="20" w:right="20" w:firstLine="720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На основании утвержденной Программы определяется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актов. Программа является базовым документом для разработки инвестиционных и производственных программ организаций коммунального комплекса поселения.</w:t>
      </w:r>
    </w:p>
    <w:p w:rsidR="000543B5" w:rsidRPr="00136EDE" w:rsidRDefault="000543B5" w:rsidP="00402917">
      <w:pPr>
        <w:spacing w:after="0" w:line="240" w:lineRule="auto"/>
        <w:ind w:right="260" w:firstLine="709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комплекса, согласуется и утверждается представительным органом муниципального образования.</w:t>
      </w:r>
    </w:p>
    <w:p w:rsidR="000543B5" w:rsidRPr="00136EDE" w:rsidRDefault="000543B5" w:rsidP="008201D8">
      <w:pPr>
        <w:spacing w:after="0" w:line="240" w:lineRule="auto"/>
        <w:ind w:right="23" w:firstLine="720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Формирование и реализация Программы базируется на следующих принципах:</w:t>
      </w:r>
    </w:p>
    <w:p w:rsidR="000543B5" w:rsidRPr="00136EDE" w:rsidRDefault="000543B5" w:rsidP="008201D8">
      <w:pPr>
        <w:numPr>
          <w:ilvl w:val="0"/>
          <w:numId w:val="2"/>
        </w:numPr>
        <w:tabs>
          <w:tab w:val="left" w:pos="902"/>
        </w:tabs>
        <w:spacing w:after="0" w:line="240" w:lineRule="auto"/>
        <w:ind w:right="23" w:firstLine="720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целевом - мероприятия и решения Программы должны обеспечивать достижение поставленных целей;</w:t>
      </w:r>
    </w:p>
    <w:p w:rsidR="000543B5" w:rsidRPr="00136EDE" w:rsidRDefault="000543B5" w:rsidP="008201D8">
      <w:pPr>
        <w:numPr>
          <w:ilvl w:val="0"/>
          <w:numId w:val="2"/>
        </w:numPr>
        <w:tabs>
          <w:tab w:val="left" w:pos="907"/>
        </w:tabs>
        <w:spacing w:after="0" w:line="240" w:lineRule="auto"/>
        <w:ind w:right="23" w:firstLine="720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lastRenderedPageBreak/>
        <w:t xml:space="preserve">системности - рассмотрение коммунальной инфраструктуры </w:t>
      </w:r>
      <w:r w:rsidR="00213386" w:rsidRPr="00136EDE">
        <w:rPr>
          <w:rFonts w:ascii="PT Astra Serif" w:hAnsi="PT Astra Serif"/>
          <w:sz w:val="24"/>
          <w:szCs w:val="24"/>
        </w:rPr>
        <w:t>г.</w:t>
      </w:r>
      <w:r w:rsidR="005A05E1" w:rsidRPr="00136EDE">
        <w:rPr>
          <w:rFonts w:ascii="PT Astra Serif" w:hAnsi="PT Astra Serif"/>
          <w:sz w:val="24"/>
          <w:szCs w:val="24"/>
        </w:rPr>
        <w:t> </w:t>
      </w:r>
      <w:r w:rsidR="00213386" w:rsidRPr="00136EDE">
        <w:rPr>
          <w:rFonts w:ascii="PT Astra Serif" w:hAnsi="PT Astra Serif"/>
          <w:sz w:val="24"/>
          <w:szCs w:val="24"/>
        </w:rPr>
        <w:t>Суворов</w:t>
      </w:r>
      <w:r w:rsidR="00D216C8" w:rsidRPr="00136EDE">
        <w:rPr>
          <w:rFonts w:ascii="PT Astra Serif" w:hAnsi="PT Astra Serif"/>
          <w:sz w:val="24"/>
          <w:szCs w:val="24"/>
        </w:rPr>
        <w:t>а</w:t>
      </w:r>
      <w:r w:rsidRPr="00136EDE">
        <w:rPr>
          <w:rFonts w:ascii="PT Astra Serif" w:hAnsi="PT Astra Serif"/>
          <w:sz w:val="24"/>
          <w:szCs w:val="24"/>
        </w:rPr>
        <w:t xml:space="preserve"> как единой системы с учетом взаимного влияния всех элементов Программы друг на друга;</w:t>
      </w:r>
    </w:p>
    <w:p w:rsidR="000543B5" w:rsidRPr="00136EDE" w:rsidRDefault="000543B5" w:rsidP="008201D8">
      <w:pPr>
        <w:numPr>
          <w:ilvl w:val="0"/>
          <w:numId w:val="2"/>
        </w:numPr>
        <w:tabs>
          <w:tab w:val="left" w:pos="902"/>
        </w:tabs>
        <w:spacing w:after="0" w:line="240" w:lineRule="auto"/>
        <w:ind w:right="23" w:firstLine="720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 xml:space="preserve">комплексности - формирование Программы в увязке с различными целевыми программами (областными, муниципальными), реализуемыми на территории  </w:t>
      </w:r>
      <w:r w:rsidR="00213386" w:rsidRPr="00136EDE">
        <w:rPr>
          <w:rFonts w:ascii="PT Astra Serif" w:hAnsi="PT Astra Serif"/>
          <w:sz w:val="24"/>
          <w:szCs w:val="24"/>
        </w:rPr>
        <w:t>г.</w:t>
      </w:r>
      <w:r w:rsidR="005A05E1" w:rsidRPr="00136EDE">
        <w:rPr>
          <w:rFonts w:ascii="PT Astra Serif" w:hAnsi="PT Astra Serif"/>
          <w:sz w:val="24"/>
          <w:szCs w:val="24"/>
        </w:rPr>
        <w:t> </w:t>
      </w:r>
      <w:r w:rsidR="00213386" w:rsidRPr="00136EDE">
        <w:rPr>
          <w:rFonts w:ascii="PT Astra Serif" w:hAnsi="PT Astra Serif"/>
          <w:sz w:val="24"/>
          <w:szCs w:val="24"/>
        </w:rPr>
        <w:t>Суворов</w:t>
      </w:r>
      <w:r w:rsidR="00D216C8" w:rsidRPr="00136EDE">
        <w:rPr>
          <w:rFonts w:ascii="PT Astra Serif" w:hAnsi="PT Astra Serif"/>
          <w:sz w:val="24"/>
          <w:szCs w:val="24"/>
        </w:rPr>
        <w:t>а</w:t>
      </w:r>
      <w:r w:rsidRPr="00136EDE">
        <w:rPr>
          <w:rFonts w:ascii="PT Astra Serif" w:hAnsi="PT Astra Serif"/>
          <w:sz w:val="24"/>
          <w:szCs w:val="24"/>
        </w:rPr>
        <w:t>.</w:t>
      </w:r>
    </w:p>
    <w:p w:rsidR="00753D3C" w:rsidRDefault="00753D3C" w:rsidP="005A0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753D3C" w:rsidRPr="00753D3C" w:rsidRDefault="00753D3C" w:rsidP="005A0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753D3C">
        <w:rPr>
          <w:rFonts w:ascii="PT Astra Serif" w:hAnsi="PT Astra Serif"/>
          <w:b/>
          <w:sz w:val="24"/>
          <w:szCs w:val="24"/>
        </w:rPr>
        <w:t>План прогнозируемой застройки, развития и прогнозируемый спрос на коммунальные ресурсы на период действия генерального плана</w:t>
      </w:r>
    </w:p>
    <w:p w:rsidR="00753D3C" w:rsidRPr="00753D3C" w:rsidRDefault="00753D3C" w:rsidP="005A0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4"/>
          <w:szCs w:val="24"/>
        </w:rPr>
      </w:pPr>
    </w:p>
    <w:p w:rsidR="00753D3C" w:rsidRDefault="00AC6198" w:rsidP="00753D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Программ</w:t>
      </w:r>
      <w:r w:rsidR="00D216C8" w:rsidRPr="00136EDE">
        <w:rPr>
          <w:rFonts w:ascii="PT Astra Serif" w:hAnsi="PT Astra Serif"/>
          <w:sz w:val="24"/>
          <w:szCs w:val="24"/>
        </w:rPr>
        <w:t>а</w:t>
      </w:r>
      <w:r w:rsidRPr="00136EDE">
        <w:rPr>
          <w:rFonts w:ascii="PT Astra Serif" w:hAnsi="PT Astra Serif"/>
          <w:sz w:val="24"/>
          <w:szCs w:val="24"/>
        </w:rPr>
        <w:t xml:space="preserve"> разработана  на основании генерального плана г.</w:t>
      </w:r>
      <w:r w:rsidR="005A05E1" w:rsidRPr="00136EDE">
        <w:rPr>
          <w:rFonts w:ascii="PT Astra Serif" w:hAnsi="PT Astra Serif"/>
          <w:sz w:val="24"/>
          <w:szCs w:val="24"/>
        </w:rPr>
        <w:t> </w:t>
      </w:r>
      <w:r w:rsidRPr="00136EDE">
        <w:rPr>
          <w:rFonts w:ascii="PT Astra Serif" w:hAnsi="PT Astra Serif"/>
          <w:sz w:val="24"/>
          <w:szCs w:val="24"/>
        </w:rPr>
        <w:t>Суворов</w:t>
      </w:r>
      <w:r w:rsidR="00D216C8" w:rsidRPr="00136EDE">
        <w:rPr>
          <w:rFonts w:ascii="PT Astra Serif" w:hAnsi="PT Astra Serif"/>
          <w:sz w:val="24"/>
          <w:szCs w:val="24"/>
        </w:rPr>
        <w:t>а</w:t>
      </w:r>
      <w:r w:rsidR="005A05E1" w:rsidRPr="00136EDE">
        <w:rPr>
          <w:rFonts w:ascii="PT Astra Serif" w:hAnsi="PT Astra Serif"/>
          <w:sz w:val="24"/>
          <w:szCs w:val="24"/>
        </w:rPr>
        <w:t xml:space="preserve"> и включае</w:t>
      </w:r>
      <w:r w:rsidRPr="00136EDE">
        <w:rPr>
          <w:rFonts w:ascii="PT Astra Serif" w:hAnsi="PT Astra Serif"/>
          <w:sz w:val="24"/>
          <w:szCs w:val="24"/>
        </w:rPr>
        <w:t>т в себя мероприятия по строительству и реконструкции систем коммунальной инфраструктуры, которые предусмотрены соответственно схемами и программами развития единой национальной (общероссийской) электрической сети на долгосрочный период, генеральной схемой размещения объектов электроэнергетики, федеральной программой газификации, соответствующими межрегиональными, региональными программами газификации, схемами теплоснабжения, схемами водоснабжения и водоотведения.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>Устойчивое развитие города предполагает обеспечение существенного прогресса в развитии основных секторов экономики, повышение инвестиционной привлекательности города, повышение уровня жизни и условий проживания населения, достижение долговременной экологической безопасности города и смежных территорий, рациональное использование всех видов ресурсов, современные методы организации транспортных и  инженерных систем, создание благоприятной для жизни городской среды.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>Цель устойчивого развития градостроительной системы  - сохранение и приумножение всех ресурсов для будущих поколений.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 xml:space="preserve">Основными задачами Генерального плана муниципального образования город Суворов, на решение которых направлены основные разделы проекта, являются: 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>Разработка мероприятий по качественному улучшению состояния городской среды  реконструкция и благоустройство всех типов городских территорий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>Резервирование территорий для жилищного строительства, производства, бизнеса, торговли и других функций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>Предложения по оптимизации экологической ситуации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>Мероприятия по охране природного и культурного наследия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>Мероприятия по развитию системы зеленых насаждений и благоустройству города, развитию транспортной и инженерной инфраструктур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 xml:space="preserve">В Генеральном плане предусмотрено сбалансированное планировочное развитие функциональных зон города – жилых, общественно-деловых, производственных, рекреационных и других. 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>Планируемые градостроительные преобразования включают мероприятия по сохранению исторической среды города.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>В проекте определен комплекс мероприятий по охране окружающей среды и улучшению экологической ситуации города</w:t>
      </w:r>
    </w:p>
    <w:p w:rsidR="00753D3C" w:rsidRPr="00753D3C" w:rsidRDefault="00753D3C" w:rsidP="00753D3C">
      <w:pPr>
        <w:spacing w:after="0" w:line="240" w:lineRule="auto"/>
        <w:ind w:firstLine="720"/>
        <w:jc w:val="both"/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val="x-none" w:eastAsia="x-none"/>
        </w:rPr>
        <w:t>Учитывая резкое возрастание транспортных потоков и значительную изношенность инженерного оборудования города, мероприятия по развитию транспортного комплекса МО Суворов и модернизации инженерных систем рассматриваются в качестве приоритетных.</w:t>
      </w:r>
    </w:p>
    <w:p w:rsidR="00753D3C" w:rsidRPr="00753D3C" w:rsidRDefault="00753D3C" w:rsidP="00753D3C">
      <w:pPr>
        <w:widowControl w:val="0"/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firstLine="709"/>
        <w:jc w:val="both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 w:rsidRPr="00753D3C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В Генеральном плане предусмотрена реконструкция и модернизация всех</w:t>
      </w:r>
      <w:r w:rsidRPr="00753D3C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753D3C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функциональных зон города в широком смысле – снос малоценного малоэтажного ветхого фонда, комплексное благоустройство существующих жилых микрорайонов и кварталов, общественных центров; комплексное освоение районов нового жилищного строительства; реорганизация производственных территорий с целью их эффективного использования и снижения вредного воздействия на окружающую среду; благоустройство парковых и лесопарковых зон, новое зеленое строительство.</w:t>
      </w:r>
    </w:p>
    <w:p w:rsidR="00A0217A" w:rsidRPr="00136EDE" w:rsidRDefault="00A0217A" w:rsidP="00753D3C">
      <w:pPr>
        <w:suppressAutoHyphens/>
        <w:spacing w:after="0" w:line="240" w:lineRule="auto"/>
        <w:jc w:val="both"/>
        <w:outlineLvl w:val="1"/>
        <w:rPr>
          <w:rFonts w:ascii="PT Astra Serif" w:hAnsi="PT Astra Serif"/>
          <w:b/>
          <w:smallCaps/>
          <w:color w:val="000000"/>
          <w:sz w:val="24"/>
          <w:szCs w:val="24"/>
          <w:lang w:eastAsia="ru-RU"/>
        </w:rPr>
      </w:pPr>
    </w:p>
    <w:bookmarkEnd w:id="1"/>
    <w:bookmarkEnd w:id="2"/>
    <w:p w:rsidR="008B1E49" w:rsidRPr="00136EDE" w:rsidRDefault="005104F9" w:rsidP="00402917">
      <w:pPr>
        <w:spacing w:after="0" w:line="240" w:lineRule="auto"/>
        <w:ind w:right="282" w:firstLine="709"/>
        <w:jc w:val="center"/>
        <w:rPr>
          <w:rFonts w:ascii="PT Astra Serif" w:hAnsi="PT Astra Serif"/>
          <w:b/>
          <w:bCs/>
          <w:sz w:val="24"/>
          <w:szCs w:val="24"/>
        </w:rPr>
      </w:pPr>
      <w:r w:rsidRPr="00136EDE">
        <w:rPr>
          <w:rFonts w:ascii="PT Astra Serif" w:hAnsi="PT Astra Serif"/>
          <w:bCs/>
          <w:sz w:val="24"/>
          <w:szCs w:val="24"/>
        </w:rPr>
        <w:t>Раздел 2.</w:t>
      </w:r>
      <w:r w:rsidR="00402917" w:rsidRPr="00136EDE">
        <w:rPr>
          <w:rFonts w:ascii="PT Astra Serif" w:hAnsi="PT Astra Serif"/>
          <w:bCs/>
          <w:sz w:val="24"/>
          <w:szCs w:val="24"/>
        </w:rPr>
        <w:t xml:space="preserve"> </w:t>
      </w:r>
      <w:r w:rsidR="00A0217A" w:rsidRPr="00136EDE">
        <w:rPr>
          <w:rFonts w:ascii="PT Astra Serif" w:hAnsi="PT Astra Serif"/>
          <w:b/>
          <w:bCs/>
          <w:sz w:val="24"/>
          <w:szCs w:val="24"/>
        </w:rPr>
        <w:t>Характеристика существующего состояния систем коммунальной инфраструктуры</w:t>
      </w:r>
    </w:p>
    <w:p w:rsidR="00F33BD5" w:rsidRPr="00630B45" w:rsidRDefault="00F33BD5" w:rsidP="00402917">
      <w:pPr>
        <w:spacing w:after="0" w:line="240" w:lineRule="auto"/>
        <w:ind w:right="282" w:firstLine="709"/>
        <w:jc w:val="center"/>
        <w:rPr>
          <w:rFonts w:ascii="PT Astra Serif" w:hAnsi="PT Astra Serif"/>
          <w:b/>
          <w:bCs/>
          <w:sz w:val="16"/>
          <w:szCs w:val="16"/>
        </w:rPr>
      </w:pPr>
    </w:p>
    <w:p w:rsidR="00F33BD5" w:rsidRDefault="00F33BD5" w:rsidP="00A32CE7">
      <w:pPr>
        <w:spacing w:after="0" w:line="240" w:lineRule="auto"/>
        <w:ind w:right="282"/>
        <w:jc w:val="center"/>
        <w:rPr>
          <w:rFonts w:ascii="PT Astra Serif" w:hAnsi="PT Astra Serif"/>
          <w:b/>
          <w:bCs/>
          <w:sz w:val="24"/>
          <w:szCs w:val="24"/>
        </w:rPr>
      </w:pPr>
      <w:r w:rsidRPr="00136EDE">
        <w:rPr>
          <w:rFonts w:ascii="PT Astra Serif" w:hAnsi="PT Astra Serif"/>
          <w:b/>
          <w:bCs/>
          <w:sz w:val="24"/>
          <w:szCs w:val="24"/>
        </w:rPr>
        <w:lastRenderedPageBreak/>
        <w:t>2.1.</w:t>
      </w:r>
      <w:r w:rsidR="00402917" w:rsidRPr="00136EDE">
        <w:rPr>
          <w:rFonts w:ascii="PT Astra Serif" w:hAnsi="PT Astra Serif"/>
          <w:b/>
          <w:bCs/>
          <w:sz w:val="24"/>
          <w:szCs w:val="24"/>
        </w:rPr>
        <w:t xml:space="preserve"> </w:t>
      </w:r>
      <w:r w:rsidRPr="00136EDE">
        <w:rPr>
          <w:rFonts w:ascii="PT Astra Serif" w:hAnsi="PT Astra Serif"/>
          <w:b/>
          <w:bCs/>
          <w:sz w:val="24"/>
          <w:szCs w:val="24"/>
        </w:rPr>
        <w:t>Водоснабжение</w:t>
      </w:r>
    </w:p>
    <w:p w:rsidR="00D57C1F" w:rsidRPr="00630B45" w:rsidRDefault="00D57C1F" w:rsidP="00A32CE7">
      <w:pPr>
        <w:spacing w:after="0" w:line="240" w:lineRule="auto"/>
        <w:ind w:right="282"/>
        <w:jc w:val="center"/>
        <w:rPr>
          <w:rFonts w:ascii="PT Astra Serif" w:hAnsi="PT Astra Serif"/>
          <w:b/>
          <w:bCs/>
          <w:sz w:val="16"/>
          <w:szCs w:val="16"/>
        </w:rPr>
      </w:pPr>
    </w:p>
    <w:p w:rsidR="00771A72" w:rsidRPr="00771A72" w:rsidRDefault="00771A72" w:rsidP="003F5708">
      <w:pPr>
        <w:widowControl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>В пределах планируемой территории муниципального образования город Суворов Суворовского района подземные воды встречаются в девонских, каменноугольных и мезозойских отложениях. Девонский водоносный горизонт имеет повсеместное распространение и содержится в трещиноватых известняках озерско-хованского горизонта на глубинах 33,0-46,0 м, выше которого залегают водоупорные малевские глины. Дебиты скважин составляют от 90 до 34 м</w:t>
      </w:r>
      <w:r w:rsidRPr="00771A72">
        <w:rPr>
          <w:rFonts w:ascii="PT Astra Serif" w:hAnsi="PT Astra Serif"/>
          <w:sz w:val="24"/>
          <w:szCs w:val="24"/>
          <w:vertAlign w:val="superscript"/>
        </w:rPr>
        <w:t>3</w:t>
      </w:r>
      <w:r w:rsidRPr="00771A72">
        <w:rPr>
          <w:rFonts w:ascii="PT Astra Serif" w:hAnsi="PT Astra Serif"/>
          <w:sz w:val="24"/>
          <w:szCs w:val="24"/>
        </w:rPr>
        <w:t>/час, удельные дебиты 6,4 и 23 м</w:t>
      </w:r>
      <w:r w:rsidRPr="00771A72">
        <w:rPr>
          <w:rFonts w:ascii="PT Astra Serif" w:hAnsi="PT Astra Serif"/>
          <w:sz w:val="24"/>
          <w:szCs w:val="24"/>
          <w:vertAlign w:val="superscript"/>
        </w:rPr>
        <w:t>3</w:t>
      </w:r>
      <w:r w:rsidRPr="00771A72">
        <w:rPr>
          <w:rFonts w:ascii="PT Astra Serif" w:hAnsi="PT Astra Serif"/>
          <w:sz w:val="24"/>
          <w:szCs w:val="24"/>
        </w:rPr>
        <w:t>/час. Подземные воды обладают напором высотой до 30,0-50,0 м. Статический уровень находится на абсолютных отметках 165,0-180,0 м. Воды данного горизонта не соответствуют нормам питьевых вод по общей жесткости 15,1-22,6 мг-экв/л, содержанию общего железа 2,0-14,1 мг/л, сухой остаток 1,2-1,9 г/л и сульфатов (в отдельных скважинах) до 762 мг/л.</w:t>
      </w:r>
    </w:p>
    <w:p w:rsidR="00771A72" w:rsidRPr="00771A72" w:rsidRDefault="00771A72" w:rsidP="003F5708">
      <w:pPr>
        <w:widowControl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>Эксплуатационные запасы подземных вод озерско-хованского горизонта по водозабору подтверждаются опытом эксплуатации, но в установленном порядке не утверждались. К каменноугольным отложениям приурочено несколько водоносных горизонтов, но практическое значение имеет только упинский (чернышенский) водоносный горизонт. Остальные горизонты – бобриковский, тульский, окский не имеют самостоятельного значения для водоснабжения и используются как вспомогательные совместно с подземными водами упинского (чернышенского) водоносного горизонта.</w:t>
      </w:r>
    </w:p>
    <w:p w:rsidR="00771A72" w:rsidRPr="00771A72" w:rsidRDefault="00771A72" w:rsidP="003F5708">
      <w:pPr>
        <w:widowControl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>Упинский (чернышенский) водоносный горизонт приурочен к известнякам одноименной свиты нижнего карбона, залегающего в интервале глубин 6,0-19,0 м. Напор на кровлю составлял до начала эксплуатации 3,5-21,8 м. Водообильность горизонта неравномерная, удельные дебиты 13,6 и 18,1 м</w:t>
      </w:r>
      <w:r w:rsidRPr="00771A72">
        <w:rPr>
          <w:rFonts w:ascii="PT Astra Serif" w:hAnsi="PT Astra Serif"/>
          <w:sz w:val="24"/>
          <w:szCs w:val="24"/>
          <w:vertAlign w:val="superscript"/>
        </w:rPr>
        <w:t>3</w:t>
      </w:r>
      <w:r w:rsidRPr="00771A72">
        <w:rPr>
          <w:rFonts w:ascii="PT Astra Serif" w:hAnsi="PT Astra Serif"/>
          <w:sz w:val="24"/>
          <w:szCs w:val="24"/>
        </w:rPr>
        <w:t xml:space="preserve">/час. Воды горизонта не соответствуют требованиям СанПиН «Питьевая вода» по превышению общей жесткости 25,0-9,8 мг-экв/л, содержанию общего железа 5,5 мг/л, сухой остаток 1,0-0,6 г/л. Известняки имеют широкое распространение, мощностью 4,0-25,0 м. Подземные воды -  напорные. Режим водоносного горизонта нарушен в результате длительной работы водопонижающих скважин на буроугольном месторождении. Воды при централизованном водоснабжении нуждаются в процессе обезжелезивания. </w:t>
      </w:r>
    </w:p>
    <w:p w:rsidR="00771A72" w:rsidRPr="00771A72" w:rsidRDefault="00771A72" w:rsidP="003F570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>Озерско-хованский водоносный горизонт приурочен к известнякам хованской и доломитам верхней части озерской свит верхнего девона, залегает на глубине 33-</w:t>
      </w:r>
      <w:smartTag w:uri="urn:schemas-microsoft-com:office:smarttags" w:element="metricconverter">
        <w:smartTagPr>
          <w:attr w:name="ProductID" w:val="46 м"/>
        </w:smartTagPr>
        <w:r w:rsidRPr="00771A72">
          <w:rPr>
            <w:rFonts w:ascii="PT Astra Serif" w:hAnsi="PT Astra Serif"/>
            <w:sz w:val="24"/>
            <w:szCs w:val="24"/>
          </w:rPr>
          <w:t>46 м</w:t>
        </w:r>
      </w:smartTag>
      <w:r w:rsidRPr="00771A72">
        <w:rPr>
          <w:rFonts w:ascii="PT Astra Serif" w:hAnsi="PT Astra Serif"/>
          <w:sz w:val="24"/>
          <w:szCs w:val="24"/>
        </w:rPr>
        <w:t xml:space="preserve"> под малевским водоупором. Удельные дебиты 6,4 и 23,0 м</w:t>
      </w:r>
      <w:r w:rsidRPr="00771A72">
        <w:rPr>
          <w:rFonts w:ascii="PT Astra Serif" w:hAnsi="PT Astra Serif"/>
          <w:sz w:val="24"/>
          <w:szCs w:val="24"/>
          <w:vertAlign w:val="superscript"/>
        </w:rPr>
        <w:t>3</w:t>
      </w:r>
      <w:r w:rsidRPr="00771A72">
        <w:rPr>
          <w:rFonts w:ascii="PT Astra Serif" w:hAnsi="PT Astra Serif"/>
          <w:sz w:val="24"/>
          <w:szCs w:val="24"/>
        </w:rPr>
        <w:t>/час.</w:t>
      </w:r>
    </w:p>
    <w:p w:rsidR="00771A72" w:rsidRPr="00771A72" w:rsidRDefault="00771A72" w:rsidP="003F570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>Утвержденные эксплуатационные запасы подземных вод по упинскому водоносному горизонту – 12,4 тыс. м</w:t>
      </w:r>
      <w:r w:rsidRPr="00771A72">
        <w:rPr>
          <w:rFonts w:ascii="PT Astra Serif" w:hAnsi="PT Astra Serif"/>
          <w:sz w:val="24"/>
          <w:szCs w:val="24"/>
          <w:vertAlign w:val="superscript"/>
        </w:rPr>
        <w:t>3</w:t>
      </w:r>
      <w:r w:rsidRPr="00771A72">
        <w:rPr>
          <w:rFonts w:ascii="PT Astra Serif" w:hAnsi="PT Astra Serif"/>
          <w:sz w:val="24"/>
          <w:szCs w:val="24"/>
        </w:rPr>
        <w:t>/сут. (протокол ТКЗ №76 от 26.12.1962). Эксплуатационные запасы подземных вод озерско-хованского горизонта подтверждаются опытом эксплуатации, но в установленном порядке не утверждались.</w:t>
      </w:r>
    </w:p>
    <w:p w:rsidR="00771A72" w:rsidRPr="00771A72" w:rsidRDefault="00771A72" w:rsidP="003F570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>Водоснабжение в муниципальном образовании город Суворов Суворовского района обеспечивается и будет обеспечиваться в перспективе от собственных локальных водозаборов, эксплуатирующих озерско-хованский, упинский и окско-тарусский водоносные горизонты.</w:t>
      </w:r>
    </w:p>
    <w:p w:rsidR="003F5708" w:rsidRDefault="00771A72" w:rsidP="00630B45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>Запасы подземных вод по всем водозаборам подтверждаются опытом эксплуатации, но в установленном порядке не утверждались.</w:t>
      </w:r>
    </w:p>
    <w:p w:rsidR="00630B45" w:rsidRDefault="00630B45" w:rsidP="00630B45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630B45" w:rsidRPr="00630B45" w:rsidRDefault="00630B45" w:rsidP="00630B45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771A72" w:rsidRPr="00771A72" w:rsidRDefault="00771A72" w:rsidP="00110A39">
      <w:pPr>
        <w:widowControl w:val="0"/>
        <w:tabs>
          <w:tab w:val="left" w:pos="6549"/>
        </w:tabs>
        <w:spacing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771A72">
        <w:rPr>
          <w:rFonts w:ascii="PT Astra Serif" w:hAnsi="PT Astra Serif"/>
          <w:b/>
          <w:sz w:val="24"/>
          <w:szCs w:val="24"/>
        </w:rPr>
        <w:t>2.1.2. Структура системы водоснабжения муниципального образования</w:t>
      </w:r>
      <w:r w:rsidR="00D57C1F">
        <w:rPr>
          <w:rFonts w:ascii="PT Astra Serif" w:hAnsi="PT Astra Serif"/>
          <w:b/>
          <w:sz w:val="24"/>
          <w:szCs w:val="24"/>
        </w:rPr>
        <w:t xml:space="preserve"> </w:t>
      </w:r>
      <w:r w:rsidR="00630B45">
        <w:rPr>
          <w:rFonts w:ascii="PT Astra Serif" w:hAnsi="PT Astra Serif"/>
          <w:b/>
          <w:sz w:val="24"/>
          <w:szCs w:val="24"/>
        </w:rPr>
        <w:t xml:space="preserve">                          </w:t>
      </w:r>
      <w:r w:rsidRPr="00771A72">
        <w:rPr>
          <w:rFonts w:ascii="PT Astra Serif" w:hAnsi="PT Astra Serif"/>
          <w:b/>
          <w:sz w:val="24"/>
          <w:szCs w:val="24"/>
        </w:rPr>
        <w:t>го</w:t>
      </w:r>
      <w:r w:rsidR="00D57C1F">
        <w:rPr>
          <w:rFonts w:ascii="PT Astra Serif" w:hAnsi="PT Astra Serif"/>
          <w:b/>
          <w:sz w:val="24"/>
          <w:szCs w:val="24"/>
        </w:rPr>
        <w:t>род Суворов Суворовского района</w:t>
      </w:r>
    </w:p>
    <w:p w:rsidR="00771A72" w:rsidRPr="00771A72" w:rsidRDefault="00771A72" w:rsidP="00771A72">
      <w:pPr>
        <w:widowControl w:val="0"/>
        <w:tabs>
          <w:tab w:val="left" w:pos="6549"/>
        </w:tabs>
        <w:ind w:firstLine="709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>Общая протяженность водопроводной сети составляет – 48,136 км.</w:t>
      </w:r>
    </w:p>
    <w:p w:rsidR="00630B45" w:rsidRDefault="00630B45" w:rsidP="00D57C1F">
      <w:pPr>
        <w:pStyle w:val="a6"/>
        <w:ind w:left="0" w:firstLine="0"/>
        <w:jc w:val="center"/>
        <w:rPr>
          <w:rFonts w:ascii="PT Astra Serif" w:hAnsi="PT Astra Serif"/>
          <w:b/>
        </w:rPr>
      </w:pPr>
    </w:p>
    <w:p w:rsidR="00771A72" w:rsidRDefault="00771A72" w:rsidP="00D57C1F">
      <w:pPr>
        <w:pStyle w:val="a6"/>
        <w:ind w:left="0" w:firstLine="0"/>
        <w:jc w:val="center"/>
        <w:rPr>
          <w:rFonts w:ascii="PT Astra Serif" w:hAnsi="PT Astra Serif"/>
          <w:b/>
        </w:rPr>
      </w:pPr>
      <w:r w:rsidRPr="00771A72">
        <w:rPr>
          <w:rFonts w:ascii="PT Astra Serif" w:hAnsi="PT Astra Serif"/>
          <w:b/>
        </w:rPr>
        <w:t>2.1.3. Описание состояния существующих источников водоснаб</w:t>
      </w:r>
      <w:r w:rsidR="00D57C1F">
        <w:rPr>
          <w:rFonts w:ascii="PT Astra Serif" w:hAnsi="PT Astra Serif"/>
          <w:b/>
        </w:rPr>
        <w:t>жения и водозаборных сооружений</w:t>
      </w:r>
    </w:p>
    <w:p w:rsidR="00630B45" w:rsidRPr="00771A72" w:rsidRDefault="00630B45" w:rsidP="00D57C1F">
      <w:pPr>
        <w:pStyle w:val="a6"/>
        <w:ind w:left="0" w:firstLine="0"/>
        <w:jc w:val="center"/>
        <w:rPr>
          <w:rFonts w:ascii="PT Astra Serif" w:hAnsi="PT Astra Serif"/>
          <w:color w:val="000000"/>
        </w:rPr>
      </w:pPr>
    </w:p>
    <w:p w:rsidR="00771A72" w:rsidRDefault="00771A72" w:rsidP="003F5708">
      <w:pPr>
        <w:widowControl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 xml:space="preserve">Источниками водоснабжения муниципального образования город Суворов Суворовского района являются 8 (5 рабочих + 2 резервные + 1 в нерабочем состоянии) водозаборных скважин, из которых осуществляется забор воды, ее обеззараживание и подача </w:t>
      </w:r>
      <w:r w:rsidRPr="00771A72">
        <w:rPr>
          <w:rFonts w:ascii="PT Astra Serif" w:hAnsi="PT Astra Serif"/>
          <w:sz w:val="24"/>
          <w:szCs w:val="24"/>
        </w:rPr>
        <w:lastRenderedPageBreak/>
        <w:t xml:space="preserve">в сеть. Всего действующих водозаборов 5. </w:t>
      </w:r>
    </w:p>
    <w:p w:rsidR="00771A72" w:rsidRPr="00771A72" w:rsidRDefault="00771A72" w:rsidP="00771A72">
      <w:pPr>
        <w:widowControl w:val="0"/>
        <w:tabs>
          <w:tab w:val="left" w:pos="5790"/>
        </w:tabs>
        <w:jc w:val="right"/>
        <w:rPr>
          <w:rFonts w:ascii="PT Astra Serif" w:hAnsi="PT Astra Serif"/>
        </w:rPr>
      </w:pPr>
      <w:r w:rsidRPr="00031908">
        <w:rPr>
          <w:rFonts w:ascii="PT Astra Serif" w:hAnsi="PT Astra Serif"/>
        </w:rPr>
        <w:t>Таблица1</w:t>
      </w:r>
    </w:p>
    <w:tbl>
      <w:tblPr>
        <w:tblStyle w:val="24"/>
        <w:tblW w:w="9380" w:type="dxa"/>
        <w:jc w:val="center"/>
        <w:tblLook w:val="04A0" w:firstRow="1" w:lastRow="0" w:firstColumn="1" w:lastColumn="0" w:noHBand="0" w:noVBand="1"/>
      </w:tblPr>
      <w:tblGrid>
        <w:gridCol w:w="1179"/>
        <w:gridCol w:w="1035"/>
        <w:gridCol w:w="1616"/>
        <w:gridCol w:w="1203"/>
        <w:gridCol w:w="1149"/>
        <w:gridCol w:w="1023"/>
        <w:gridCol w:w="963"/>
        <w:gridCol w:w="1212"/>
      </w:tblGrid>
      <w:tr w:rsidR="00771A72" w:rsidRPr="00771A72" w:rsidTr="00771A72">
        <w:trPr>
          <w:trHeight w:val="131"/>
          <w:jc w:val="center"/>
        </w:trPr>
        <w:tc>
          <w:tcPr>
            <w:tcW w:w="117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Номер скважины</w:t>
            </w:r>
          </w:p>
        </w:tc>
        <w:tc>
          <w:tcPr>
            <w:tcW w:w="1035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Год бурения, абс. отм.</w:t>
            </w:r>
          </w:p>
        </w:tc>
        <w:tc>
          <w:tcPr>
            <w:tcW w:w="1616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Водоносн.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горизонт</w:t>
            </w:r>
          </w:p>
        </w:tc>
        <w:tc>
          <w:tcPr>
            <w:tcW w:w="120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Глубина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залегания,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м</w:t>
            </w:r>
          </w:p>
        </w:tc>
        <w:tc>
          <w:tcPr>
            <w:tcW w:w="114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Интервал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залегания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вод</w:t>
            </w:r>
          </w:p>
        </w:tc>
        <w:tc>
          <w:tcPr>
            <w:tcW w:w="102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Статич.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уровень,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абс. отм.</w:t>
            </w:r>
          </w:p>
        </w:tc>
        <w:tc>
          <w:tcPr>
            <w:tcW w:w="96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Тип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насоса</w:t>
            </w:r>
          </w:p>
        </w:tc>
        <w:tc>
          <w:tcPr>
            <w:tcW w:w="1212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b/>
                <w:color w:val="000000"/>
              </w:rPr>
            </w:pPr>
            <w:r w:rsidRPr="00771A72">
              <w:rPr>
                <w:rFonts w:ascii="PT Astra Serif" w:hAnsi="PT Astra Serif"/>
                <w:b/>
                <w:color w:val="000000"/>
              </w:rPr>
              <w:t>Состояние</w:t>
            </w:r>
          </w:p>
        </w:tc>
      </w:tr>
      <w:tr w:rsidR="00771A72" w:rsidRPr="00771A72" w:rsidTr="00771A72">
        <w:trPr>
          <w:trHeight w:val="368"/>
          <w:jc w:val="center"/>
        </w:trPr>
        <w:tc>
          <w:tcPr>
            <w:tcW w:w="117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1/572</w:t>
            </w:r>
          </w:p>
        </w:tc>
        <w:tc>
          <w:tcPr>
            <w:tcW w:w="1035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  <w:u w:val="single"/>
              </w:rPr>
            </w:pPr>
            <w:r w:rsidRPr="00771A72">
              <w:rPr>
                <w:rFonts w:ascii="PT Astra Serif" w:hAnsi="PT Astra Serif"/>
                <w:color w:val="000000"/>
                <w:u w:val="single"/>
              </w:rPr>
              <w:t>1959,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185</w:t>
            </w:r>
          </w:p>
        </w:tc>
        <w:tc>
          <w:tcPr>
            <w:tcW w:w="1616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Чернышенский</w:t>
            </w:r>
          </w:p>
        </w:tc>
        <w:tc>
          <w:tcPr>
            <w:tcW w:w="120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47,5</w:t>
            </w:r>
          </w:p>
        </w:tc>
        <w:tc>
          <w:tcPr>
            <w:tcW w:w="114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35,2-47,5</w:t>
            </w:r>
          </w:p>
        </w:tc>
        <w:tc>
          <w:tcPr>
            <w:tcW w:w="102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34,6</w:t>
            </w:r>
          </w:p>
        </w:tc>
        <w:tc>
          <w:tcPr>
            <w:tcW w:w="96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ЭЦВ-8-40-60</w:t>
            </w:r>
          </w:p>
        </w:tc>
        <w:tc>
          <w:tcPr>
            <w:tcW w:w="1212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Рабочая</w:t>
            </w:r>
          </w:p>
        </w:tc>
      </w:tr>
      <w:tr w:rsidR="00771A72" w:rsidRPr="00771A72" w:rsidTr="00771A72">
        <w:trPr>
          <w:trHeight w:val="131"/>
          <w:jc w:val="center"/>
        </w:trPr>
        <w:tc>
          <w:tcPr>
            <w:tcW w:w="117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2/905</w:t>
            </w:r>
          </w:p>
        </w:tc>
        <w:tc>
          <w:tcPr>
            <w:tcW w:w="1035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  <w:u w:val="single"/>
              </w:rPr>
              <w:t>1965</w:t>
            </w:r>
            <w:r w:rsidRPr="00771A72">
              <w:rPr>
                <w:rFonts w:ascii="PT Astra Serif" w:hAnsi="PT Astra Serif"/>
                <w:color w:val="000000"/>
              </w:rPr>
              <w:t>,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184,99</w:t>
            </w:r>
          </w:p>
        </w:tc>
        <w:tc>
          <w:tcPr>
            <w:tcW w:w="1616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Чернышенский</w:t>
            </w:r>
          </w:p>
        </w:tc>
        <w:tc>
          <w:tcPr>
            <w:tcW w:w="120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51</w:t>
            </w:r>
          </w:p>
        </w:tc>
        <w:tc>
          <w:tcPr>
            <w:tcW w:w="114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102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96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1212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Не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работает</w:t>
            </w:r>
          </w:p>
        </w:tc>
      </w:tr>
      <w:tr w:rsidR="00771A72" w:rsidRPr="00771A72" w:rsidTr="00771A72">
        <w:trPr>
          <w:trHeight w:val="469"/>
          <w:jc w:val="center"/>
        </w:trPr>
        <w:tc>
          <w:tcPr>
            <w:tcW w:w="117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1/380</w:t>
            </w:r>
          </w:p>
        </w:tc>
        <w:tc>
          <w:tcPr>
            <w:tcW w:w="1035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  <w:u w:val="single"/>
              </w:rPr>
              <w:t>1965</w:t>
            </w:r>
            <w:r w:rsidRPr="00771A72">
              <w:rPr>
                <w:rFonts w:ascii="PT Astra Serif" w:hAnsi="PT Astra Serif"/>
                <w:color w:val="000000"/>
              </w:rPr>
              <w:t>,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171,22</w:t>
            </w:r>
          </w:p>
        </w:tc>
        <w:tc>
          <w:tcPr>
            <w:tcW w:w="1616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Чернышенский</w:t>
            </w:r>
          </w:p>
        </w:tc>
        <w:tc>
          <w:tcPr>
            <w:tcW w:w="120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39</w:t>
            </w:r>
          </w:p>
        </w:tc>
        <w:tc>
          <w:tcPr>
            <w:tcW w:w="114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12,5-38,8</w:t>
            </w:r>
          </w:p>
        </w:tc>
        <w:tc>
          <w:tcPr>
            <w:tcW w:w="102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19,6</w:t>
            </w:r>
          </w:p>
        </w:tc>
        <w:tc>
          <w:tcPr>
            <w:tcW w:w="96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ЭЦВ-8-40-60</w:t>
            </w:r>
          </w:p>
        </w:tc>
        <w:tc>
          <w:tcPr>
            <w:tcW w:w="1212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Рабочая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(резерв)</w:t>
            </w:r>
          </w:p>
        </w:tc>
      </w:tr>
      <w:tr w:rsidR="00771A72" w:rsidRPr="00771A72" w:rsidTr="00771A72">
        <w:trPr>
          <w:trHeight w:val="131"/>
          <w:jc w:val="center"/>
        </w:trPr>
        <w:tc>
          <w:tcPr>
            <w:tcW w:w="117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2/904</w:t>
            </w:r>
          </w:p>
        </w:tc>
        <w:tc>
          <w:tcPr>
            <w:tcW w:w="1035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  <w:u w:val="single"/>
              </w:rPr>
              <w:t>1965</w:t>
            </w:r>
            <w:r w:rsidRPr="00771A72">
              <w:rPr>
                <w:rFonts w:ascii="PT Astra Serif" w:hAnsi="PT Astra Serif"/>
                <w:color w:val="000000"/>
              </w:rPr>
              <w:t>,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171,27</w:t>
            </w:r>
          </w:p>
        </w:tc>
        <w:tc>
          <w:tcPr>
            <w:tcW w:w="1616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Чернышенский</w:t>
            </w:r>
          </w:p>
        </w:tc>
        <w:tc>
          <w:tcPr>
            <w:tcW w:w="120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39</w:t>
            </w:r>
          </w:p>
        </w:tc>
        <w:tc>
          <w:tcPr>
            <w:tcW w:w="114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102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96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ЭЦВ-8-40-60</w:t>
            </w:r>
          </w:p>
        </w:tc>
        <w:tc>
          <w:tcPr>
            <w:tcW w:w="1212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Рабочая</w:t>
            </w:r>
          </w:p>
        </w:tc>
      </w:tr>
      <w:tr w:rsidR="00771A72" w:rsidRPr="00771A72" w:rsidTr="00771A72">
        <w:trPr>
          <w:trHeight w:val="131"/>
          <w:jc w:val="center"/>
        </w:trPr>
        <w:tc>
          <w:tcPr>
            <w:tcW w:w="117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1/754</w:t>
            </w:r>
          </w:p>
        </w:tc>
        <w:tc>
          <w:tcPr>
            <w:tcW w:w="1035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1959</w:t>
            </w:r>
          </w:p>
        </w:tc>
        <w:tc>
          <w:tcPr>
            <w:tcW w:w="1616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Чернышенский</w:t>
            </w:r>
          </w:p>
        </w:tc>
        <w:tc>
          <w:tcPr>
            <w:tcW w:w="120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37</w:t>
            </w:r>
          </w:p>
        </w:tc>
        <w:tc>
          <w:tcPr>
            <w:tcW w:w="114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102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96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ЭЦВ-10-65-65</w:t>
            </w:r>
          </w:p>
        </w:tc>
        <w:tc>
          <w:tcPr>
            <w:tcW w:w="1212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Рабочая</w:t>
            </w:r>
          </w:p>
        </w:tc>
      </w:tr>
      <w:tr w:rsidR="00771A72" w:rsidRPr="00771A72" w:rsidTr="00771A72">
        <w:trPr>
          <w:trHeight w:val="131"/>
          <w:jc w:val="center"/>
        </w:trPr>
        <w:tc>
          <w:tcPr>
            <w:tcW w:w="117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2/624</w:t>
            </w:r>
          </w:p>
        </w:tc>
        <w:tc>
          <w:tcPr>
            <w:tcW w:w="1035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1965</w:t>
            </w:r>
          </w:p>
        </w:tc>
        <w:tc>
          <w:tcPr>
            <w:tcW w:w="1616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Чернышенский</w:t>
            </w:r>
          </w:p>
        </w:tc>
        <w:tc>
          <w:tcPr>
            <w:tcW w:w="120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37</w:t>
            </w:r>
          </w:p>
        </w:tc>
        <w:tc>
          <w:tcPr>
            <w:tcW w:w="114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102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-</w:t>
            </w:r>
          </w:p>
        </w:tc>
        <w:tc>
          <w:tcPr>
            <w:tcW w:w="96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ЭЦВ-10-65-65</w:t>
            </w:r>
          </w:p>
        </w:tc>
        <w:tc>
          <w:tcPr>
            <w:tcW w:w="1212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Рабочая</w:t>
            </w:r>
          </w:p>
        </w:tc>
      </w:tr>
      <w:tr w:rsidR="00771A72" w:rsidRPr="00771A72" w:rsidTr="00771A72">
        <w:trPr>
          <w:trHeight w:val="467"/>
          <w:jc w:val="center"/>
        </w:trPr>
        <w:tc>
          <w:tcPr>
            <w:tcW w:w="117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035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  <w:u w:val="single"/>
              </w:rPr>
              <w:t>1981</w:t>
            </w:r>
            <w:r w:rsidRPr="00771A72">
              <w:rPr>
                <w:rFonts w:ascii="PT Astra Serif" w:hAnsi="PT Astra Serif"/>
                <w:color w:val="000000"/>
              </w:rPr>
              <w:t>,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178,5</w:t>
            </w:r>
          </w:p>
        </w:tc>
        <w:tc>
          <w:tcPr>
            <w:tcW w:w="1616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Чернышенский</w:t>
            </w:r>
          </w:p>
        </w:tc>
        <w:tc>
          <w:tcPr>
            <w:tcW w:w="120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43</w:t>
            </w:r>
          </w:p>
        </w:tc>
        <w:tc>
          <w:tcPr>
            <w:tcW w:w="114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24,3-37,8</w:t>
            </w:r>
          </w:p>
        </w:tc>
        <w:tc>
          <w:tcPr>
            <w:tcW w:w="102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25</w:t>
            </w:r>
          </w:p>
        </w:tc>
        <w:tc>
          <w:tcPr>
            <w:tcW w:w="96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ЭЦВ-10-65-65</w:t>
            </w:r>
          </w:p>
        </w:tc>
        <w:tc>
          <w:tcPr>
            <w:tcW w:w="1212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Рабочая</w:t>
            </w:r>
          </w:p>
        </w:tc>
      </w:tr>
      <w:tr w:rsidR="00771A72" w:rsidRPr="00771A72" w:rsidTr="00771A72">
        <w:trPr>
          <w:trHeight w:val="131"/>
          <w:jc w:val="center"/>
        </w:trPr>
        <w:tc>
          <w:tcPr>
            <w:tcW w:w="117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035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  <w:u w:val="single"/>
              </w:rPr>
              <w:t>1983</w:t>
            </w:r>
            <w:r w:rsidRPr="00771A72">
              <w:rPr>
                <w:rFonts w:ascii="PT Astra Serif" w:hAnsi="PT Astra Serif"/>
                <w:color w:val="000000"/>
              </w:rPr>
              <w:t>,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161</w:t>
            </w:r>
          </w:p>
        </w:tc>
        <w:tc>
          <w:tcPr>
            <w:tcW w:w="1616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Чернышенский</w:t>
            </w:r>
          </w:p>
        </w:tc>
        <w:tc>
          <w:tcPr>
            <w:tcW w:w="120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40</w:t>
            </w:r>
          </w:p>
        </w:tc>
        <w:tc>
          <w:tcPr>
            <w:tcW w:w="1149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19-35</w:t>
            </w:r>
          </w:p>
        </w:tc>
        <w:tc>
          <w:tcPr>
            <w:tcW w:w="102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963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ЭЦВ-8-40-60</w:t>
            </w:r>
          </w:p>
        </w:tc>
        <w:tc>
          <w:tcPr>
            <w:tcW w:w="1212" w:type="dxa"/>
            <w:vAlign w:val="center"/>
          </w:tcPr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Рабочая</w:t>
            </w:r>
          </w:p>
          <w:p w:rsidR="00771A72" w:rsidRPr="00771A72" w:rsidRDefault="00771A72" w:rsidP="00771A72">
            <w:pPr>
              <w:widowControl w:val="0"/>
              <w:jc w:val="center"/>
              <w:rPr>
                <w:rFonts w:ascii="PT Astra Serif" w:hAnsi="PT Astra Serif"/>
                <w:color w:val="000000"/>
              </w:rPr>
            </w:pPr>
            <w:r w:rsidRPr="00771A72">
              <w:rPr>
                <w:rFonts w:ascii="PT Astra Serif" w:hAnsi="PT Astra Serif"/>
                <w:color w:val="000000"/>
              </w:rPr>
              <w:t>(резерв)</w:t>
            </w:r>
          </w:p>
        </w:tc>
      </w:tr>
    </w:tbl>
    <w:p w:rsidR="00771A72" w:rsidRPr="00031908" w:rsidRDefault="00771A72" w:rsidP="00D57C1F">
      <w:pPr>
        <w:pStyle w:val="a6"/>
        <w:ind w:left="0" w:firstLine="0"/>
        <w:rPr>
          <w:rFonts w:ascii="PT Astra Serif" w:hAnsi="PT Astra Serif"/>
          <w:color w:val="000000"/>
          <w:sz w:val="28"/>
          <w:szCs w:val="28"/>
        </w:rPr>
      </w:pPr>
    </w:p>
    <w:p w:rsidR="00771A72" w:rsidRDefault="00771A72" w:rsidP="00110A39">
      <w:pPr>
        <w:widowControl w:val="0"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771A72">
        <w:rPr>
          <w:rFonts w:ascii="PT Astra Serif" w:hAnsi="PT Astra Serif"/>
          <w:b/>
          <w:sz w:val="24"/>
          <w:szCs w:val="24"/>
        </w:rPr>
        <w:t>2.1.4. Описание существующих сооружений очистки и подготовки воды, включая оценку соответствия применяемой технологической схемы требованиям обеспечения нормативов качества и определение существующ</w:t>
      </w:r>
      <w:r w:rsidR="00D57C1F">
        <w:rPr>
          <w:rFonts w:ascii="PT Astra Serif" w:hAnsi="PT Astra Serif"/>
          <w:b/>
          <w:sz w:val="24"/>
          <w:szCs w:val="24"/>
        </w:rPr>
        <w:t>его дефицита (резерва) мощности</w:t>
      </w:r>
    </w:p>
    <w:p w:rsidR="00110A39" w:rsidRPr="00630B45" w:rsidRDefault="00110A39" w:rsidP="00110A39">
      <w:pPr>
        <w:widowControl w:val="0"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771A72" w:rsidRPr="00771A72" w:rsidRDefault="00771A72" w:rsidP="00110A39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 xml:space="preserve">Качество питьевой воды подаваемой населению муниципального образования город Суворов Суворовского района с водозаборных сооружений является достаточно надежной в эпидемиологическом отношении, по санитарно-химическим показателям характеризуется повышенным содержанием железа, жесткостью, мутностью, что связано с природным составом вод эксплуатируемых водоносных горизонтов. </w:t>
      </w:r>
    </w:p>
    <w:p w:rsidR="00771A72" w:rsidRDefault="00771A72" w:rsidP="00110A39">
      <w:pPr>
        <w:widowControl w:val="0"/>
        <w:spacing w:after="0" w:line="240" w:lineRule="auto"/>
        <w:ind w:right="282" w:firstLine="709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>Станций обезжелезивания и умягчения нет.</w:t>
      </w:r>
    </w:p>
    <w:p w:rsidR="00110A39" w:rsidRPr="00630B45" w:rsidRDefault="00110A39" w:rsidP="003F5708">
      <w:pPr>
        <w:widowControl w:val="0"/>
        <w:spacing w:after="0"/>
        <w:ind w:right="282" w:firstLine="709"/>
        <w:jc w:val="both"/>
        <w:rPr>
          <w:rFonts w:ascii="PT Astra Serif" w:hAnsi="PT Astra Serif"/>
          <w:sz w:val="24"/>
          <w:szCs w:val="24"/>
        </w:rPr>
      </w:pPr>
    </w:p>
    <w:p w:rsidR="00771A72" w:rsidRDefault="00771A72" w:rsidP="00110A39">
      <w:pPr>
        <w:pStyle w:val="a6"/>
        <w:ind w:left="0" w:firstLine="0"/>
        <w:jc w:val="center"/>
        <w:rPr>
          <w:rFonts w:ascii="PT Astra Serif" w:hAnsi="PT Astra Serif"/>
          <w:b/>
        </w:rPr>
      </w:pPr>
      <w:r w:rsidRPr="00771A72">
        <w:rPr>
          <w:rFonts w:ascii="PT Astra Serif" w:hAnsi="PT Astra Serif"/>
          <w:b/>
        </w:rPr>
        <w:t>2.1.5. Описание технологических зон водоснабжения (отдельно для каждого водопроводного сооружения)</w:t>
      </w:r>
    </w:p>
    <w:p w:rsidR="00110A39" w:rsidRPr="00630B45" w:rsidRDefault="00110A39" w:rsidP="00110A39">
      <w:pPr>
        <w:pStyle w:val="a6"/>
        <w:ind w:left="0" w:firstLine="0"/>
        <w:jc w:val="center"/>
        <w:rPr>
          <w:rFonts w:ascii="PT Astra Serif" w:hAnsi="PT Astra Serif"/>
          <w:b/>
        </w:rPr>
      </w:pPr>
    </w:p>
    <w:p w:rsidR="00771A72" w:rsidRDefault="00771A72" w:rsidP="00110A39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 xml:space="preserve">Все водопроводные сооружения, расположенные на территории муниципального образования город Суворов Суворовского района питают водопроводную сеть </w:t>
      </w:r>
      <w:r w:rsidR="00630B45">
        <w:rPr>
          <w:rFonts w:ascii="PT Astra Serif" w:hAnsi="PT Astra Serif"/>
          <w:sz w:val="24"/>
          <w:szCs w:val="24"/>
        </w:rPr>
        <w:t xml:space="preserve">                    </w:t>
      </w:r>
      <w:r w:rsidRPr="00771A72">
        <w:rPr>
          <w:rFonts w:ascii="PT Astra Serif" w:hAnsi="PT Astra Serif"/>
          <w:sz w:val="24"/>
          <w:szCs w:val="24"/>
        </w:rPr>
        <w:t>города Суворова.</w:t>
      </w:r>
    </w:p>
    <w:p w:rsidR="00110A39" w:rsidRPr="00630B45" w:rsidRDefault="00110A39" w:rsidP="00110A39">
      <w:pPr>
        <w:widowControl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771A72" w:rsidRDefault="00771A72" w:rsidP="00110A39">
      <w:pPr>
        <w:widowControl w:val="0"/>
        <w:tabs>
          <w:tab w:val="left" w:pos="6855"/>
        </w:tabs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771A72">
        <w:rPr>
          <w:rFonts w:ascii="PT Astra Serif" w:hAnsi="PT Astra Serif"/>
          <w:b/>
          <w:sz w:val="24"/>
          <w:szCs w:val="24"/>
        </w:rPr>
        <w:t>2.1.6.Описание состояния и функционирования водопроводных сетей систем водоснабжения, включая энергоэффективности насосного оборудования при подаче воды</w:t>
      </w:r>
    </w:p>
    <w:p w:rsidR="00110A39" w:rsidRPr="00630B45" w:rsidRDefault="00110A39" w:rsidP="00110A39">
      <w:pPr>
        <w:widowControl w:val="0"/>
        <w:tabs>
          <w:tab w:val="left" w:pos="6855"/>
        </w:tabs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110A39" w:rsidRDefault="00771A72" w:rsidP="00110A3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 xml:space="preserve">Техническое состояние водопроводных сетей муниципального образования город Суворов Суворовского района оценивается как удовлетворительное. </w:t>
      </w:r>
    </w:p>
    <w:p w:rsidR="00630B45" w:rsidRDefault="00630B45" w:rsidP="00110A3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PT Astra Serif" w:hAnsi="PT Astra Serif"/>
          <w:sz w:val="24"/>
          <w:szCs w:val="24"/>
        </w:rPr>
      </w:pPr>
    </w:p>
    <w:p w:rsidR="00630B45" w:rsidRPr="00771A72" w:rsidRDefault="00630B45" w:rsidP="00110A3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PT Astra Serif" w:hAnsi="PT Astra Serif"/>
          <w:sz w:val="24"/>
          <w:szCs w:val="24"/>
        </w:rPr>
      </w:pPr>
    </w:p>
    <w:p w:rsidR="00771A72" w:rsidRDefault="00771A72" w:rsidP="00110A39">
      <w:pPr>
        <w:widowControl w:val="0"/>
        <w:tabs>
          <w:tab w:val="left" w:pos="6855"/>
        </w:tabs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771A72">
        <w:rPr>
          <w:rFonts w:ascii="PT Astra Serif" w:hAnsi="PT Astra Serif"/>
          <w:b/>
          <w:sz w:val="24"/>
          <w:szCs w:val="24"/>
        </w:rPr>
        <w:t>2.1.7. Описание состояния и функционирования водопроводных сетей систем водоснабжения, включая оценку амортизации се</w:t>
      </w:r>
      <w:r w:rsidR="00D57C1F">
        <w:rPr>
          <w:rFonts w:ascii="PT Astra Serif" w:hAnsi="PT Astra Serif"/>
          <w:b/>
          <w:sz w:val="24"/>
          <w:szCs w:val="24"/>
        </w:rPr>
        <w:t>тей</w:t>
      </w:r>
    </w:p>
    <w:p w:rsidR="00110A39" w:rsidRPr="00771A72" w:rsidRDefault="00110A39" w:rsidP="003F5708">
      <w:pPr>
        <w:widowControl w:val="0"/>
        <w:tabs>
          <w:tab w:val="left" w:pos="6855"/>
        </w:tabs>
        <w:spacing w:after="0"/>
        <w:jc w:val="center"/>
        <w:rPr>
          <w:rFonts w:ascii="PT Astra Serif" w:hAnsi="PT Astra Serif"/>
          <w:b/>
          <w:sz w:val="24"/>
          <w:szCs w:val="24"/>
        </w:rPr>
      </w:pPr>
    </w:p>
    <w:p w:rsidR="00771A72" w:rsidRDefault="00771A72" w:rsidP="00110A39">
      <w:pPr>
        <w:widowControl w:val="0"/>
        <w:tabs>
          <w:tab w:val="left" w:pos="6855"/>
        </w:tabs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771A72">
        <w:rPr>
          <w:rFonts w:ascii="PT Astra Serif" w:hAnsi="PT Astra Serif"/>
          <w:sz w:val="24"/>
          <w:szCs w:val="24"/>
        </w:rPr>
        <w:t xml:space="preserve">По данным, предоставленным ресурсоснабжающей организацией, следует, что средний износ водопроводных сетей не менее 65%. Подавляющее большинство городских сетей выполнено из чугунных труб. Имеются участки существующих водопроводных сетей, которые были построены в 60-х годах прошлого века и требуют замены, так как возможны значительные потери воды при ее транспортировке и инфильтрация грунтовых вод через негерметичные раструбные соединения, что приведет к ухудшению качества питьевой воды, </w:t>
      </w:r>
      <w:r w:rsidRPr="00771A72">
        <w:rPr>
          <w:rFonts w:ascii="PT Astra Serif" w:hAnsi="PT Astra Serif"/>
          <w:sz w:val="24"/>
          <w:szCs w:val="24"/>
        </w:rPr>
        <w:lastRenderedPageBreak/>
        <w:t>подаваемой потребителям.</w:t>
      </w:r>
    </w:p>
    <w:p w:rsidR="00771A72" w:rsidRPr="00B54A1C" w:rsidRDefault="00771A72" w:rsidP="00110A39">
      <w:pPr>
        <w:widowControl w:val="0"/>
        <w:tabs>
          <w:tab w:val="left" w:pos="1080"/>
        </w:tabs>
        <w:spacing w:after="0"/>
        <w:jc w:val="both"/>
        <w:rPr>
          <w:rFonts w:ascii="PT Astra Serif" w:hAnsi="PT Astra Serif"/>
          <w:b/>
          <w:sz w:val="24"/>
          <w:szCs w:val="24"/>
        </w:rPr>
      </w:pPr>
    </w:p>
    <w:p w:rsidR="00771A72" w:rsidRDefault="00720357" w:rsidP="00110A39">
      <w:pPr>
        <w:widowControl w:val="0"/>
        <w:tabs>
          <w:tab w:val="left" w:pos="3390"/>
          <w:tab w:val="left" w:pos="3945"/>
          <w:tab w:val="center" w:pos="4677"/>
        </w:tabs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2.1</w:t>
      </w:r>
      <w:r w:rsidR="00110A39">
        <w:rPr>
          <w:rFonts w:ascii="PT Astra Serif" w:hAnsi="PT Astra Serif"/>
          <w:b/>
          <w:sz w:val="24"/>
          <w:szCs w:val="24"/>
        </w:rPr>
        <w:t>.8</w:t>
      </w:r>
      <w:r w:rsidR="00771A72" w:rsidRPr="00B54A1C">
        <w:rPr>
          <w:rFonts w:ascii="PT Astra Serif" w:hAnsi="PT Astra Serif"/>
          <w:b/>
          <w:sz w:val="24"/>
          <w:szCs w:val="24"/>
        </w:rPr>
        <w:t>. План реконструкции, нового строительства и технического перевооружения объектов системы водоснабжения для обесп</w:t>
      </w:r>
      <w:r>
        <w:rPr>
          <w:rFonts w:ascii="PT Astra Serif" w:hAnsi="PT Astra Serif"/>
          <w:b/>
          <w:sz w:val="24"/>
          <w:szCs w:val="24"/>
        </w:rPr>
        <w:t>ечения населения водоснабжением</w:t>
      </w:r>
    </w:p>
    <w:p w:rsidR="00110A39" w:rsidRPr="00B54A1C" w:rsidRDefault="00110A39" w:rsidP="003F5708">
      <w:pPr>
        <w:widowControl w:val="0"/>
        <w:tabs>
          <w:tab w:val="left" w:pos="3390"/>
          <w:tab w:val="left" w:pos="3945"/>
          <w:tab w:val="center" w:pos="4677"/>
        </w:tabs>
        <w:spacing w:after="0"/>
        <w:jc w:val="center"/>
        <w:rPr>
          <w:rFonts w:ascii="PT Astra Serif" w:hAnsi="PT Astra Serif"/>
          <w:b/>
          <w:sz w:val="24"/>
          <w:szCs w:val="24"/>
        </w:rPr>
      </w:pPr>
    </w:p>
    <w:p w:rsidR="00771A72" w:rsidRPr="00B54A1C" w:rsidRDefault="00771A72" w:rsidP="003F5708">
      <w:pPr>
        <w:pStyle w:val="Style26"/>
        <w:spacing w:line="240" w:lineRule="auto"/>
        <w:ind w:firstLine="709"/>
        <w:rPr>
          <w:rStyle w:val="FontStyle47"/>
          <w:rFonts w:ascii="PT Astra Serif" w:hAnsi="PT Astra Serif"/>
          <w:sz w:val="24"/>
          <w:szCs w:val="24"/>
        </w:rPr>
      </w:pPr>
      <w:r w:rsidRPr="00B54A1C">
        <w:rPr>
          <w:rStyle w:val="FontStyle47"/>
          <w:rFonts w:ascii="PT Astra Serif" w:hAnsi="PT Astra Serif"/>
          <w:sz w:val="24"/>
          <w:szCs w:val="24"/>
        </w:rPr>
        <w:t>Водоснабжение проектируемой индивидуальной застройки планируется от существующей водопроводной сети. Потребуется реконструкция водопроводной сети с увеличением ее пропускной способности.</w:t>
      </w:r>
    </w:p>
    <w:p w:rsidR="00771A72" w:rsidRPr="00B54A1C" w:rsidRDefault="00771A72" w:rsidP="003F5708">
      <w:pPr>
        <w:pStyle w:val="Style26"/>
        <w:spacing w:line="240" w:lineRule="auto"/>
        <w:ind w:firstLine="709"/>
        <w:rPr>
          <w:rStyle w:val="FontStyle47"/>
          <w:rFonts w:ascii="PT Astra Serif" w:hAnsi="PT Astra Serif"/>
          <w:sz w:val="24"/>
          <w:szCs w:val="24"/>
        </w:rPr>
      </w:pPr>
      <w:r w:rsidRPr="00B54A1C">
        <w:rPr>
          <w:rStyle w:val="FontStyle47"/>
          <w:rFonts w:ascii="PT Astra Serif" w:hAnsi="PT Astra Serif"/>
          <w:sz w:val="24"/>
          <w:szCs w:val="24"/>
        </w:rPr>
        <w:t>Для улучшения работы системы водоснабжения и обеспечения питьевой водой потребителей в полном объеме, с учетом нового строительства необходимо выполнить следующие мероприятия:</w:t>
      </w:r>
    </w:p>
    <w:p w:rsidR="00771A72" w:rsidRPr="00B54A1C" w:rsidRDefault="00771A72" w:rsidP="00771A72">
      <w:pPr>
        <w:pStyle w:val="Style25"/>
        <w:tabs>
          <w:tab w:val="left" w:pos="1196"/>
        </w:tabs>
        <w:spacing w:line="240" w:lineRule="auto"/>
        <w:ind w:firstLine="709"/>
        <w:rPr>
          <w:rStyle w:val="FontStyle47"/>
          <w:rFonts w:ascii="PT Astra Serif" w:hAnsi="PT Astra Serif"/>
          <w:sz w:val="24"/>
          <w:szCs w:val="24"/>
        </w:rPr>
      </w:pPr>
      <w:r w:rsidRPr="00B54A1C">
        <w:rPr>
          <w:rStyle w:val="FontStyle47"/>
          <w:rFonts w:ascii="PT Astra Serif" w:hAnsi="PT Astra Serif"/>
          <w:sz w:val="24"/>
          <w:szCs w:val="24"/>
        </w:rPr>
        <w:t>- провести переутверждение запасов питьевой воды. Провести мониторинг запасов подземных вод по всем водозаборам и утвердить (по возможности) запасы питьевой воды.</w:t>
      </w:r>
    </w:p>
    <w:p w:rsidR="00771A72" w:rsidRPr="00B54A1C" w:rsidRDefault="00771A72" w:rsidP="00771A72">
      <w:pPr>
        <w:pStyle w:val="Style25"/>
        <w:tabs>
          <w:tab w:val="left" w:pos="1196"/>
        </w:tabs>
        <w:spacing w:line="240" w:lineRule="auto"/>
        <w:ind w:firstLine="709"/>
        <w:rPr>
          <w:rStyle w:val="FontStyle47"/>
          <w:rFonts w:ascii="PT Astra Serif" w:hAnsi="PT Astra Serif"/>
          <w:sz w:val="24"/>
          <w:szCs w:val="24"/>
        </w:rPr>
      </w:pPr>
      <w:r w:rsidRPr="00B54A1C">
        <w:rPr>
          <w:rStyle w:val="FontStyle47"/>
          <w:rFonts w:ascii="PT Astra Serif" w:hAnsi="PT Astra Serif"/>
          <w:sz w:val="24"/>
          <w:szCs w:val="24"/>
        </w:rPr>
        <w:t>- осуществлять мероприятия по доведению качества питьевой воды до требований СанПиН 2.1.4.1074-01;</w:t>
      </w:r>
    </w:p>
    <w:p w:rsidR="00771A72" w:rsidRPr="00B54A1C" w:rsidRDefault="00771A72" w:rsidP="00771A72">
      <w:pPr>
        <w:pStyle w:val="Style25"/>
        <w:tabs>
          <w:tab w:val="left" w:pos="1196"/>
        </w:tabs>
        <w:spacing w:line="240" w:lineRule="auto"/>
        <w:ind w:firstLine="709"/>
        <w:rPr>
          <w:rStyle w:val="FontStyle47"/>
          <w:rFonts w:ascii="PT Astra Serif" w:hAnsi="PT Astra Serif"/>
          <w:sz w:val="24"/>
          <w:szCs w:val="24"/>
        </w:rPr>
      </w:pPr>
      <w:r w:rsidRPr="00B54A1C">
        <w:rPr>
          <w:rStyle w:val="FontStyle47"/>
          <w:rFonts w:ascii="PT Astra Serif" w:hAnsi="PT Astra Serif"/>
          <w:sz w:val="24"/>
          <w:szCs w:val="24"/>
        </w:rPr>
        <w:t>- разработать и утвердить в установленном порядке проект ЗСО на всех действующих водозаборах;</w:t>
      </w:r>
    </w:p>
    <w:p w:rsidR="00771A72" w:rsidRPr="00B54A1C" w:rsidRDefault="00771A72" w:rsidP="00771A72">
      <w:pPr>
        <w:pStyle w:val="Style25"/>
        <w:tabs>
          <w:tab w:val="left" w:pos="1196"/>
        </w:tabs>
        <w:spacing w:line="240" w:lineRule="auto"/>
        <w:ind w:firstLine="709"/>
        <w:rPr>
          <w:rStyle w:val="FontStyle47"/>
          <w:rFonts w:ascii="PT Astra Serif" w:hAnsi="PT Astra Serif"/>
          <w:sz w:val="24"/>
          <w:szCs w:val="24"/>
        </w:rPr>
      </w:pPr>
      <w:r w:rsidRPr="00B54A1C">
        <w:rPr>
          <w:rStyle w:val="FontStyle47"/>
          <w:rFonts w:ascii="PT Astra Serif" w:hAnsi="PT Astra Serif"/>
          <w:sz w:val="24"/>
          <w:szCs w:val="24"/>
        </w:rPr>
        <w:t>- выполнить модернизацию водопроводных насосных станций. Постепенно вести замену морально устаревшего технологического оборудования на современное высокоэффективное энергоэкономичное;</w:t>
      </w:r>
    </w:p>
    <w:p w:rsidR="00771A72" w:rsidRPr="00B54A1C" w:rsidRDefault="00771A72" w:rsidP="00771A72">
      <w:pPr>
        <w:pStyle w:val="Style25"/>
        <w:tabs>
          <w:tab w:val="left" w:pos="1196"/>
        </w:tabs>
        <w:spacing w:line="240" w:lineRule="auto"/>
        <w:ind w:firstLine="709"/>
        <w:rPr>
          <w:rStyle w:val="FontStyle47"/>
          <w:rFonts w:ascii="PT Astra Serif" w:hAnsi="PT Astra Serif"/>
          <w:sz w:val="24"/>
          <w:szCs w:val="24"/>
        </w:rPr>
      </w:pPr>
      <w:r w:rsidRPr="00B54A1C">
        <w:rPr>
          <w:rStyle w:val="FontStyle47"/>
          <w:rFonts w:ascii="PT Astra Serif" w:hAnsi="PT Astra Serif"/>
          <w:sz w:val="24"/>
          <w:szCs w:val="24"/>
        </w:rPr>
        <w:t xml:space="preserve">- провести </w:t>
      </w:r>
      <w:r w:rsidR="00452758">
        <w:rPr>
          <w:rStyle w:val="FontStyle47"/>
          <w:rFonts w:ascii="PT Astra Serif" w:hAnsi="PT Astra Serif"/>
          <w:sz w:val="24"/>
          <w:szCs w:val="24"/>
        </w:rPr>
        <w:t>в 2023 году замену</w:t>
      </w:r>
      <w:r w:rsidRPr="00B54A1C">
        <w:rPr>
          <w:rStyle w:val="FontStyle47"/>
          <w:rFonts w:ascii="PT Astra Serif" w:hAnsi="PT Astra Serif"/>
          <w:sz w:val="24"/>
          <w:szCs w:val="24"/>
        </w:rPr>
        <w:t xml:space="preserve"> </w:t>
      </w:r>
      <w:r w:rsidR="00452758">
        <w:rPr>
          <w:rStyle w:val="FontStyle47"/>
          <w:rFonts w:ascii="PT Astra Serif" w:hAnsi="PT Astra Serif"/>
          <w:sz w:val="24"/>
          <w:szCs w:val="24"/>
        </w:rPr>
        <w:t xml:space="preserve">ветхих участков </w:t>
      </w:r>
      <w:r w:rsidRPr="00B54A1C">
        <w:rPr>
          <w:rStyle w:val="FontStyle47"/>
          <w:rFonts w:ascii="PT Astra Serif" w:hAnsi="PT Astra Serif"/>
          <w:sz w:val="24"/>
          <w:szCs w:val="24"/>
        </w:rPr>
        <w:t>сетей</w:t>
      </w:r>
      <w:r w:rsidR="00452758">
        <w:rPr>
          <w:rStyle w:val="FontStyle47"/>
          <w:rFonts w:ascii="PT Astra Serif" w:hAnsi="PT Astra Serif"/>
          <w:sz w:val="24"/>
          <w:szCs w:val="24"/>
        </w:rPr>
        <w:t xml:space="preserve"> водоснабжения и ремонт задвижек на уличных сетях г. Суворов (ориентировочная стоимость работ составляет 30 000,00 тыс. рублей)</w:t>
      </w:r>
      <w:r w:rsidRPr="00B54A1C">
        <w:rPr>
          <w:rStyle w:val="FontStyle47"/>
          <w:rFonts w:ascii="PT Astra Serif" w:hAnsi="PT Astra Serif"/>
          <w:sz w:val="24"/>
          <w:szCs w:val="24"/>
        </w:rPr>
        <w:t>;</w:t>
      </w:r>
    </w:p>
    <w:p w:rsidR="00771A72" w:rsidRDefault="00771A72" w:rsidP="00720357">
      <w:pPr>
        <w:pStyle w:val="Style25"/>
        <w:tabs>
          <w:tab w:val="left" w:pos="1196"/>
        </w:tabs>
        <w:spacing w:line="240" w:lineRule="auto"/>
        <w:ind w:firstLine="709"/>
        <w:rPr>
          <w:rStyle w:val="FontStyle47"/>
          <w:rFonts w:ascii="PT Astra Serif" w:hAnsi="PT Astra Serif"/>
          <w:sz w:val="24"/>
          <w:szCs w:val="24"/>
        </w:rPr>
      </w:pPr>
      <w:r w:rsidRPr="00B54A1C">
        <w:rPr>
          <w:rStyle w:val="FontStyle47"/>
          <w:rFonts w:ascii="PT Astra Serif" w:hAnsi="PT Astra Serif"/>
          <w:sz w:val="24"/>
          <w:szCs w:val="24"/>
        </w:rPr>
        <w:t>- вести строительство новых водоводов и уличной водопроводной сети то</w:t>
      </w:r>
      <w:r w:rsidR="00720357">
        <w:rPr>
          <w:rStyle w:val="FontStyle47"/>
          <w:rFonts w:ascii="PT Astra Serif" w:hAnsi="PT Astra Serif"/>
          <w:sz w:val="24"/>
          <w:szCs w:val="24"/>
        </w:rPr>
        <w:t>лько из современных материалов.</w:t>
      </w:r>
    </w:p>
    <w:p w:rsidR="00720357" w:rsidRPr="00B54A1C" w:rsidRDefault="00720357" w:rsidP="00720357">
      <w:pPr>
        <w:pStyle w:val="Style25"/>
        <w:tabs>
          <w:tab w:val="left" w:pos="1196"/>
        </w:tabs>
        <w:spacing w:line="240" w:lineRule="auto"/>
        <w:ind w:firstLine="709"/>
        <w:rPr>
          <w:rFonts w:ascii="PT Astra Serif" w:hAnsi="PT Astra Serif"/>
        </w:rPr>
      </w:pPr>
    </w:p>
    <w:p w:rsidR="00771A72" w:rsidRDefault="00720357" w:rsidP="00110A39">
      <w:pPr>
        <w:widowControl w:val="0"/>
        <w:tabs>
          <w:tab w:val="left" w:pos="570"/>
        </w:tabs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2.1</w:t>
      </w:r>
      <w:r w:rsidR="00771A72" w:rsidRPr="00B54A1C">
        <w:rPr>
          <w:rFonts w:ascii="PT Astra Serif" w:hAnsi="PT Astra Serif"/>
          <w:b/>
          <w:sz w:val="24"/>
          <w:szCs w:val="24"/>
        </w:rPr>
        <w:t>.</w:t>
      </w:r>
      <w:r w:rsidR="00110A39">
        <w:rPr>
          <w:rFonts w:ascii="PT Astra Serif" w:hAnsi="PT Astra Serif"/>
          <w:b/>
          <w:sz w:val="24"/>
          <w:szCs w:val="24"/>
        </w:rPr>
        <w:t>9</w:t>
      </w:r>
      <w:r>
        <w:rPr>
          <w:rFonts w:ascii="PT Astra Serif" w:hAnsi="PT Astra Serif"/>
          <w:b/>
          <w:sz w:val="24"/>
          <w:szCs w:val="24"/>
        </w:rPr>
        <w:t xml:space="preserve">. </w:t>
      </w:r>
      <w:r w:rsidR="00771A72" w:rsidRPr="00B54A1C">
        <w:rPr>
          <w:rFonts w:ascii="PT Astra Serif" w:hAnsi="PT Astra Serif"/>
          <w:b/>
          <w:sz w:val="24"/>
          <w:szCs w:val="24"/>
        </w:rPr>
        <w:t>Экологические аспекты мероприятий по строительству и реконструкции объектов централ</w:t>
      </w:r>
      <w:r>
        <w:rPr>
          <w:rFonts w:ascii="PT Astra Serif" w:hAnsi="PT Astra Serif"/>
          <w:b/>
          <w:sz w:val="24"/>
          <w:szCs w:val="24"/>
        </w:rPr>
        <w:t>изованной системы водоснабжения</w:t>
      </w:r>
    </w:p>
    <w:p w:rsidR="00110A39" w:rsidRPr="00B54A1C" w:rsidRDefault="00110A39" w:rsidP="00110A39">
      <w:pPr>
        <w:widowControl w:val="0"/>
        <w:tabs>
          <w:tab w:val="left" w:pos="570"/>
        </w:tabs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DB15CE" w:rsidRPr="00136EDE" w:rsidRDefault="00771A72" w:rsidP="00452758">
      <w:pPr>
        <w:widowControl w:val="0"/>
        <w:tabs>
          <w:tab w:val="left" w:pos="570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4"/>
          <w:szCs w:val="24"/>
        </w:rPr>
        <w:sectPr w:rsidR="00DB15CE" w:rsidRPr="00136EDE" w:rsidSect="00671D54">
          <w:pgSz w:w="11907" w:h="16840"/>
          <w:pgMar w:top="1134" w:right="708" w:bottom="567" w:left="1701" w:header="720" w:footer="720" w:gutter="0"/>
          <w:cols w:space="720"/>
        </w:sectPr>
      </w:pPr>
      <w:r w:rsidRPr="00B54A1C">
        <w:rPr>
          <w:rFonts w:ascii="PT Astra Serif" w:hAnsi="PT Astra Serif"/>
          <w:sz w:val="24"/>
          <w:szCs w:val="24"/>
        </w:rPr>
        <w:t>Выполнение работ по реконструкции сетей и сооружений водоснабжения позволит снизить нагрузку воздействия</w:t>
      </w:r>
      <w:r w:rsidR="009E3F47">
        <w:rPr>
          <w:rFonts w:ascii="PT Astra Serif" w:hAnsi="PT Astra Serif"/>
          <w:sz w:val="24"/>
          <w:szCs w:val="24"/>
        </w:rPr>
        <w:t xml:space="preserve"> на окружающую среду в регионе.</w:t>
      </w:r>
    </w:p>
    <w:p w:rsidR="00F33BD5" w:rsidRDefault="00F33BD5" w:rsidP="009E3F47">
      <w:pPr>
        <w:spacing w:after="0" w:line="240" w:lineRule="auto"/>
        <w:ind w:right="282"/>
        <w:jc w:val="center"/>
        <w:rPr>
          <w:rFonts w:ascii="PT Astra Serif" w:hAnsi="PT Astra Serif"/>
          <w:b/>
          <w:color w:val="000000"/>
          <w:spacing w:val="-8"/>
          <w:sz w:val="24"/>
          <w:szCs w:val="24"/>
        </w:rPr>
      </w:pPr>
      <w:r w:rsidRPr="00136EDE">
        <w:rPr>
          <w:rFonts w:ascii="PT Astra Serif" w:hAnsi="PT Astra Serif"/>
          <w:b/>
          <w:color w:val="000000"/>
          <w:spacing w:val="-8"/>
          <w:sz w:val="24"/>
          <w:szCs w:val="24"/>
        </w:rPr>
        <w:lastRenderedPageBreak/>
        <w:t>2.2.</w:t>
      </w:r>
      <w:r w:rsidR="00402917" w:rsidRPr="00136EDE">
        <w:rPr>
          <w:rFonts w:ascii="PT Astra Serif" w:hAnsi="PT Astra Serif"/>
          <w:b/>
          <w:color w:val="000000"/>
          <w:spacing w:val="-8"/>
          <w:sz w:val="24"/>
          <w:szCs w:val="24"/>
        </w:rPr>
        <w:t xml:space="preserve"> </w:t>
      </w:r>
      <w:r w:rsidRPr="00136EDE">
        <w:rPr>
          <w:rFonts w:ascii="PT Astra Serif" w:hAnsi="PT Astra Serif"/>
          <w:b/>
          <w:color w:val="000000"/>
          <w:spacing w:val="-8"/>
          <w:sz w:val="24"/>
          <w:szCs w:val="24"/>
        </w:rPr>
        <w:t>Водоотведение</w:t>
      </w:r>
    </w:p>
    <w:p w:rsidR="00720357" w:rsidRPr="00136EDE" w:rsidRDefault="00720357" w:rsidP="00402917">
      <w:pPr>
        <w:spacing w:after="0" w:line="240" w:lineRule="auto"/>
        <w:ind w:right="282" w:firstLine="709"/>
        <w:jc w:val="center"/>
        <w:rPr>
          <w:rFonts w:ascii="PT Astra Serif" w:hAnsi="PT Astra Serif"/>
          <w:b/>
          <w:color w:val="000000"/>
          <w:spacing w:val="-8"/>
          <w:sz w:val="24"/>
          <w:szCs w:val="24"/>
        </w:rPr>
      </w:pPr>
    </w:p>
    <w:p w:rsidR="00B54A1C" w:rsidRPr="00720357" w:rsidRDefault="00720357" w:rsidP="00B54A1C">
      <w:pPr>
        <w:widowControl w:val="0"/>
        <w:ind w:firstLine="709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2.2.1.</w:t>
      </w:r>
      <w:r w:rsidR="00B54A1C" w:rsidRPr="00720357">
        <w:rPr>
          <w:rFonts w:ascii="PT Astra Serif" w:hAnsi="PT Astra Serif"/>
          <w:b/>
          <w:sz w:val="24"/>
          <w:szCs w:val="24"/>
        </w:rPr>
        <w:t xml:space="preserve"> Структура системы сброса, </w:t>
      </w:r>
      <w:r>
        <w:rPr>
          <w:rFonts w:ascii="PT Astra Serif" w:hAnsi="PT Astra Serif"/>
          <w:b/>
          <w:sz w:val="24"/>
          <w:szCs w:val="24"/>
        </w:rPr>
        <w:t>очистки и отведения сточных вод</w:t>
      </w:r>
    </w:p>
    <w:p w:rsidR="00B54A1C" w:rsidRDefault="00B54A1C" w:rsidP="00B2478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720357">
        <w:rPr>
          <w:rFonts w:ascii="PT Astra Serif" w:hAnsi="PT Astra Serif"/>
          <w:color w:val="000000"/>
          <w:sz w:val="24"/>
          <w:szCs w:val="24"/>
        </w:rPr>
        <w:t>Водоотведение муниципального образования город</w:t>
      </w:r>
      <w:r w:rsidR="00720357">
        <w:rPr>
          <w:rFonts w:ascii="PT Astra Serif" w:hAnsi="PT Astra Serif"/>
          <w:color w:val="000000"/>
          <w:sz w:val="24"/>
          <w:szCs w:val="24"/>
        </w:rPr>
        <w:t xml:space="preserve">а Суворова Суворовского района </w:t>
      </w:r>
      <w:r w:rsidRPr="00720357">
        <w:rPr>
          <w:rFonts w:ascii="PT Astra Serif" w:hAnsi="PT Astra Serif"/>
          <w:color w:val="000000"/>
          <w:sz w:val="24"/>
          <w:szCs w:val="24"/>
        </w:rPr>
        <w:t xml:space="preserve">осуществляется сетью самотечных коллекторов. Общая протяжённость сетей составляет – 69,23534 км. </w:t>
      </w:r>
    </w:p>
    <w:p w:rsidR="0077398B" w:rsidRDefault="0077398B" w:rsidP="00B2478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77398B" w:rsidRPr="00B24784" w:rsidRDefault="0077398B" w:rsidP="0077398B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color w:val="000000"/>
          <w:kern w:val="24"/>
          <w:sz w:val="24"/>
          <w:szCs w:val="24"/>
        </w:rPr>
      </w:pPr>
      <w:r w:rsidRPr="00B24784">
        <w:rPr>
          <w:rFonts w:ascii="PT Astra Serif" w:hAnsi="PT Astra Serif"/>
          <w:color w:val="000000"/>
          <w:kern w:val="24"/>
          <w:sz w:val="24"/>
          <w:szCs w:val="24"/>
        </w:rPr>
        <w:t xml:space="preserve">Канализационные коллектора и сети на территории муниципального образования город Суворов Суворовского района выполнены из керамических, чугунных и бетонных труб. Средний износ канализационных сетей не менее 60%, что приводит к ухудшению экологической обстановки на территории муниципального образования, загрязнению почв, инфильтрации грунтовых вод в канализационные сети и увеличению количества сточных вод, пришедших на очистные сооружения. </w:t>
      </w:r>
    </w:p>
    <w:p w:rsidR="0077398B" w:rsidRPr="00136EDE" w:rsidRDefault="0077398B" w:rsidP="0077398B">
      <w:pPr>
        <w:spacing w:after="0" w:line="240" w:lineRule="auto"/>
        <w:ind w:right="282" w:firstLine="709"/>
        <w:jc w:val="both"/>
        <w:rPr>
          <w:rFonts w:ascii="PT Astra Serif" w:hAnsi="PT Astra Serif"/>
          <w:color w:val="000000"/>
          <w:spacing w:val="-8"/>
          <w:sz w:val="24"/>
          <w:szCs w:val="24"/>
        </w:rPr>
      </w:pPr>
      <w:r w:rsidRPr="00136EDE">
        <w:rPr>
          <w:rFonts w:ascii="PT Astra Serif" w:hAnsi="PT Astra Serif"/>
          <w:color w:val="000000"/>
          <w:spacing w:val="-8"/>
          <w:sz w:val="24"/>
          <w:szCs w:val="24"/>
        </w:rPr>
        <w:t>На территории г. Суворова  действуют автономные централизованные системы водоотведения, принимающие хозяйственно-фекальные и производственные сточные воды, эксплуатацию которых осуществляет ООО «Суворовское водопроводно-коммунальное хозяйство».</w:t>
      </w:r>
    </w:p>
    <w:p w:rsidR="0077398B" w:rsidRPr="00136EDE" w:rsidRDefault="0077398B" w:rsidP="0077398B">
      <w:pPr>
        <w:spacing w:after="0" w:line="240" w:lineRule="auto"/>
        <w:ind w:right="282" w:firstLine="709"/>
        <w:jc w:val="both"/>
        <w:rPr>
          <w:rFonts w:ascii="PT Astra Serif" w:hAnsi="PT Astra Serif"/>
          <w:color w:val="000000"/>
          <w:spacing w:val="-8"/>
          <w:sz w:val="24"/>
          <w:szCs w:val="24"/>
        </w:rPr>
      </w:pPr>
      <w:r w:rsidRPr="00136EDE">
        <w:rPr>
          <w:rFonts w:ascii="PT Astra Serif" w:hAnsi="PT Astra Serif"/>
          <w:color w:val="000000"/>
          <w:spacing w:val="-8"/>
          <w:sz w:val="24"/>
          <w:szCs w:val="24"/>
        </w:rPr>
        <w:t>Протяженность сетей водоотведения в г. Суворове составляет 34,2 км.</w:t>
      </w:r>
    </w:p>
    <w:p w:rsidR="0077398B" w:rsidRPr="00136EDE" w:rsidRDefault="0077398B" w:rsidP="0077398B">
      <w:pPr>
        <w:spacing w:after="0" w:line="240" w:lineRule="auto"/>
        <w:ind w:right="282" w:firstLine="709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Для канализования новых площадок жилищного строительства потребуется строительство самотечно-напорной сети и КНС.</w:t>
      </w:r>
    </w:p>
    <w:p w:rsidR="0077398B" w:rsidRPr="00136EDE" w:rsidRDefault="0077398B" w:rsidP="0077398B">
      <w:pPr>
        <w:spacing w:after="0" w:line="240" w:lineRule="auto"/>
        <w:ind w:right="282" w:firstLine="709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Потребуется реконструкция канализационной сети с увеличением ее пропускной способности.</w:t>
      </w:r>
    </w:p>
    <w:p w:rsidR="0077398B" w:rsidRPr="00136EDE" w:rsidRDefault="0077398B" w:rsidP="0077398B">
      <w:pPr>
        <w:spacing w:after="0" w:line="240" w:lineRule="auto"/>
        <w:ind w:right="282" w:firstLine="709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На территориях коттеджной застройки, в целях сокращения затрат на строительство и последующую эксплуатацию инженерных сетей и сооружений, а также возможности их ввода (пуска) отдельными участками, необходимо при проектировании четко определять этапность застройки. При этом должно учитываться, что ввод в эксплуатацию домов и подключаемых к ним инженерных коммуникаций следует начинать, как правило, с участков, наиболее близко расположенных к канализационным сетям или очистным сооружениям.</w:t>
      </w:r>
    </w:p>
    <w:p w:rsidR="0077398B" w:rsidRPr="00136EDE" w:rsidRDefault="0077398B" w:rsidP="0077398B">
      <w:pPr>
        <w:spacing w:after="0" w:line="240" w:lineRule="auto"/>
        <w:ind w:right="282" w:firstLine="709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В случае невозможности подключения коттеджной застройки к централизованной системе канализации для каждого участка необходимо устройство водонепроницаемых выгребов с организацией вывоза стоков ассенизационным транспортом.</w:t>
      </w:r>
    </w:p>
    <w:p w:rsidR="00B24784" w:rsidRPr="00720357" w:rsidRDefault="00B24784" w:rsidP="00B2478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B54A1C" w:rsidRPr="00720357" w:rsidRDefault="00B54A1C" w:rsidP="00B24784">
      <w:pPr>
        <w:widowControl w:val="0"/>
        <w:tabs>
          <w:tab w:val="left" w:pos="9356"/>
        </w:tabs>
        <w:spacing w:after="0" w:line="240" w:lineRule="auto"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720357">
        <w:rPr>
          <w:rFonts w:ascii="PT Astra Serif" w:hAnsi="PT Astra Serif"/>
          <w:b/>
          <w:sz w:val="24"/>
          <w:szCs w:val="24"/>
        </w:rPr>
        <w:t>Технические характеристики участков сетей водоотведения, включая годы начала э</w:t>
      </w:r>
      <w:r w:rsidR="00720357">
        <w:rPr>
          <w:rFonts w:ascii="PT Astra Serif" w:hAnsi="PT Astra Serif"/>
          <w:b/>
          <w:sz w:val="24"/>
          <w:szCs w:val="24"/>
        </w:rPr>
        <w:t>ксплуатации, тип изоляции</w:t>
      </w:r>
    </w:p>
    <w:p w:rsidR="00B54A1C" w:rsidRPr="00720357" w:rsidRDefault="00720357" w:rsidP="00B54A1C">
      <w:pPr>
        <w:widowControl w:val="0"/>
        <w:tabs>
          <w:tab w:val="left" w:pos="1470"/>
        </w:tabs>
        <w:ind w:firstLine="709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Таблица 2</w:t>
      </w:r>
    </w:p>
    <w:tbl>
      <w:tblPr>
        <w:tblW w:w="94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"/>
        <w:gridCol w:w="1417"/>
        <w:gridCol w:w="2410"/>
        <w:gridCol w:w="1559"/>
        <w:gridCol w:w="1036"/>
        <w:gridCol w:w="1232"/>
        <w:gridCol w:w="1057"/>
      </w:tblGrid>
      <w:tr w:rsidR="00B54A1C" w:rsidRPr="00720357" w:rsidTr="00B54A1C">
        <w:trPr>
          <w:trHeight w:val="491"/>
          <w:jc w:val="center"/>
        </w:trPr>
        <w:tc>
          <w:tcPr>
            <w:tcW w:w="767" w:type="dxa"/>
            <w:vMerge w:val="restart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№ колодца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Наименование участка водопроводной сети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Диаметр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036" w:type="dxa"/>
            <w:vMerge w:val="restart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Длина,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32" w:type="dxa"/>
            <w:vMerge w:val="restart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Материал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труб</w:t>
            </w:r>
          </w:p>
        </w:tc>
        <w:tc>
          <w:tcPr>
            <w:tcW w:w="1057" w:type="dxa"/>
            <w:vMerge w:val="restart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Год укладки</w:t>
            </w:r>
          </w:p>
        </w:tc>
      </w:tr>
      <w:tr w:rsidR="00B54A1C" w:rsidRPr="00720357" w:rsidTr="00B54A1C">
        <w:trPr>
          <w:trHeight w:val="491"/>
          <w:jc w:val="center"/>
        </w:trPr>
        <w:tc>
          <w:tcPr>
            <w:tcW w:w="767" w:type="dxa"/>
            <w:vMerge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vMerge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2" w:type="dxa"/>
            <w:vMerge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bCs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85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№39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Общежития по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Л. Юбилея,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д. 2а,4,6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368,7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6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от№39 </w:t>
            </w: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до №6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Тульская, д.5а. 4а.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794,3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1970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от № 1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 №2;3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Чекалина, д.5в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44,15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1969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от № 1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 xml:space="preserve">до </w:t>
            </w: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№14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ул. Школьная,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д.16,14,12,10,8,6,4,2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textDirection w:val="btLr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1960</w:t>
            </w:r>
          </w:p>
        </w:tc>
      </w:tr>
      <w:tr w:rsidR="00B54A1C" w:rsidRPr="00720357" w:rsidTr="00B54A1C">
        <w:trPr>
          <w:trHeight w:val="419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от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№14 </w:t>
            </w: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 xml:space="preserve">до </w:t>
            </w:r>
            <w:r w:rsidRPr="00720357">
              <w:rPr>
                <w:rFonts w:ascii="PT Astra Serif" w:hAnsi="PT Astra Serif"/>
                <w:spacing w:val="14"/>
                <w:sz w:val="20"/>
                <w:szCs w:val="20"/>
              </w:rPr>
              <w:t>№12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пр. Мира, д.1,44,42,40,38,36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774,7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lastRenderedPageBreak/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до №15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Суворовская ДРБ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987,7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№12-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№7-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№13а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пр. Мира,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Пионерская,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Гагарина,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Лен. Юбилея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1486,5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spacing w:val="14"/>
                <w:sz w:val="20"/>
                <w:szCs w:val="20"/>
              </w:rPr>
              <w:t>№21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Кирова, д.9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93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19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от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№12,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№24а,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Кирова, д.7а,7,5,3,1,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пр. Мира, д.24,26,28,30,32,34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819,3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1953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№12,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№24а,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пр. Мира, д. 37,3, 5,33,31,29,27,25,23, ул. Ленина, д.4,6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645,6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1957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№19-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ул. Калинина,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д.37,35,33,29,27,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Гагарина,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д. 2,4,6,8,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Пионерская, д.3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574,3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№8-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№13-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№17-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№22,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№21-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№6-№1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Магазин, общежитие,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Гагарина д.3,4, ул. Ленина д. 16,18, ул. Фрунзе д.6,4.2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14940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№29-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МБОУ «ЦКДиК»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60,0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131,55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1951</w:t>
            </w:r>
          </w:p>
        </w:tc>
      </w:tr>
      <w:tr w:rsidR="00B54A1C" w:rsidRPr="00720357" w:rsidTr="00B54A1C">
        <w:trPr>
          <w:trHeight w:val="419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№32-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Кирова,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д.10,8,6,4,2,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пр. Мира,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д.1, 6,14,12,10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410,6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19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№30-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пр. Мира, д.21,19,17,15,13,11, ул. Ленина,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д. 1,3,5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393,8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24,0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от № 11 до №25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Ленина, д. 9,7,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Калинина,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д. 15,13,11,9,7,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Л. Толстого, д.10,12,14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364,8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spacing w:val="14"/>
                <w:sz w:val="20"/>
                <w:szCs w:val="20"/>
              </w:rPr>
              <w:t>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№21,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№22,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Ленина, д. 11, ул. Фрунзе,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д.12,10,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Л. Толстого,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д. 16,18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309,4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388,1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№5,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№6,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Мичурина от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пл. Макарова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383,8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от №19 к №18 до №8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Чайковского-Садовая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250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547,5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977,9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1967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от № 1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до № 61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Суворова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1175,8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1967</w:t>
            </w:r>
          </w:p>
        </w:tc>
      </w:tr>
      <w:tr w:rsidR="00B54A1C" w:rsidRPr="00720357" w:rsidTr="00630B45">
        <w:trPr>
          <w:trHeight w:val="1044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от №1 до №20 от №23 до №30 от №20 до №22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Парковая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504,7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1972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от№16,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№15-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№5,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№3,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Основной коллектор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400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623,1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1545,3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1970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lastRenderedPageBreak/>
              <w:t>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от №54 до №1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пр. Мира,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z w:val="20"/>
                <w:szCs w:val="20"/>
              </w:rPr>
              <w:t>д. 10,8,6,4,2,1,3,5,9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124,3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111,0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от №25 до №22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пр. Мира, д.1 до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Калинина, д.З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174,6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от№22-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№12-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Калинина д. 1,3,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Космонавтов,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д. 12б,12а,12,14,16,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Фрунзе, д.16а,14а, 18,16,14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1156,27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от№15 до №8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Конфетная фабрика - перекресток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Грибоедова и ул. Энергетиков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518,6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Универмаг, рынок, старый автовокзал, бывшая типография, перекресток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</w:t>
            </w:r>
            <w:r w:rsidRPr="00720357">
              <w:rPr>
                <w:rFonts w:ascii="PT Astra Serif" w:hAnsi="PT Astra Serif"/>
                <w:spacing w:val="14"/>
                <w:sz w:val="20"/>
                <w:szCs w:val="20"/>
              </w:rPr>
              <w:t xml:space="preserve">. </w:t>
            </w: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Грибоедова и ул. Энергетиков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  <w:lang w:val="en-US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250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  <w:lang w:val="en-US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  <w:lang w:val="en-US"/>
              </w:rPr>
              <w:t>159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434,55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256,9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249,5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  <w:lang w:val="en-US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60,0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  <w:lang w:val="en-US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  <w:lang w:val="en-US"/>
              </w:rPr>
              <w:t>20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Пластик 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1952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1972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2012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№57а-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№57в,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№58-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Ресторан на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Глинки, д.3,5,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здание социальной зашиты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40"/>
                <w:sz w:val="20"/>
                <w:szCs w:val="20"/>
                <w:shd w:val="clear" w:color="auto" w:fill="FFFFFF"/>
              </w:rPr>
              <w:t>486,41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1972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№1-№4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Основной коллектор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500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128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186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от №4 до №14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Основной коллектор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Строителей,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Энергетиков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430,05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1950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Основной коллектор от перекрестка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Энергетиков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Строителей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569,65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248,1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1950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№21-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№22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Школа,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ул. Строителей,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Горького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1913,5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61,2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spacing w:val="14"/>
                <w:sz w:val="20"/>
                <w:szCs w:val="20"/>
              </w:rPr>
              <w:t>1950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№7а-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№106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Горького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196,8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150,1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78,05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№15-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№20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Грибоедова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191,25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50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пластик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z w:val="20"/>
                <w:szCs w:val="20"/>
              </w:rPr>
              <w:t>2013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 xml:space="preserve">от №22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до №66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от перекрестка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Строителей-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Грибоедова до перекрестка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ул.Грибоедова-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Энергетиков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133,9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1950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ЖБиК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400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425,8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от№22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 xml:space="preserve"> до №25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Строителей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7,6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№1в,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№1а,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№1,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№6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Белинского, д.8,6,4,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 ул. Мусоргского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513,5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138,5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№6,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№15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Мусоргского, д.21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263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1952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от ул. Островского до очистных сооружений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600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600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300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1740,7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169,5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250,0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488,4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869,2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Бетон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Бетон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Бетон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Бетон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Бетон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lastRenderedPageBreak/>
              <w:t>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от №1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 xml:space="preserve">до №9,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 xml:space="preserve">от №9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9"/>
                <w:sz w:val="20"/>
                <w:szCs w:val="20"/>
                <w:shd w:val="clear" w:color="auto" w:fill="FFFFFF"/>
              </w:rPr>
              <w:t>до №10,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Текстильщик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150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500</w:t>
            </w:r>
          </w:p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539,4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259,0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Керамика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1991-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1996</w:t>
            </w:r>
          </w:p>
        </w:tc>
      </w:tr>
      <w:tr w:rsidR="00B54A1C" w:rsidRPr="00720357" w:rsidTr="00B54A1C">
        <w:trPr>
          <w:trHeight w:val="433"/>
          <w:jc w:val="center"/>
        </w:trPr>
        <w:tc>
          <w:tcPr>
            <w:tcW w:w="76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 w:firstLine="19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bCs/>
                <w:color w:val="000000"/>
                <w:spacing w:val="10"/>
                <w:sz w:val="20"/>
                <w:szCs w:val="20"/>
                <w:shd w:val="clear" w:color="auto" w:fill="FFFFFF"/>
              </w:rPr>
              <w:t>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 xml:space="preserve">ул. Советская и </w:t>
            </w:r>
          </w:p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ул. Полевая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tabs>
                <w:tab w:val="left" w:pos="1016"/>
              </w:tabs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 w:firstLine="10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587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9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чугун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B54A1C" w:rsidRPr="00720357" w:rsidRDefault="00B54A1C" w:rsidP="00630B45">
            <w:pPr>
              <w:widowControl w:val="0"/>
              <w:spacing w:after="0" w:line="240" w:lineRule="auto"/>
              <w:ind w:right="-108"/>
              <w:jc w:val="center"/>
              <w:rPr>
                <w:rFonts w:ascii="PT Astra Serif" w:hAnsi="PT Astra Serif"/>
                <w:spacing w:val="14"/>
                <w:sz w:val="20"/>
                <w:szCs w:val="20"/>
              </w:rPr>
            </w:pPr>
            <w:r w:rsidRPr="00720357">
              <w:rPr>
                <w:rFonts w:ascii="PT Astra Serif" w:hAnsi="PT Astra Serif"/>
                <w:color w:val="000000"/>
                <w:spacing w:val="13"/>
                <w:sz w:val="20"/>
                <w:szCs w:val="20"/>
              </w:rPr>
              <w:t>1950</w:t>
            </w:r>
          </w:p>
        </w:tc>
      </w:tr>
    </w:tbl>
    <w:p w:rsidR="00B54A1C" w:rsidRPr="00E337BD" w:rsidRDefault="00B54A1C" w:rsidP="00E337BD">
      <w:pPr>
        <w:widowControl w:val="0"/>
        <w:jc w:val="both"/>
        <w:rPr>
          <w:rFonts w:ascii="PT Astra Serif" w:hAnsi="PT Astra Serif"/>
          <w:color w:val="000000"/>
          <w:sz w:val="16"/>
          <w:szCs w:val="16"/>
        </w:rPr>
      </w:pPr>
    </w:p>
    <w:p w:rsidR="00B54A1C" w:rsidRDefault="00720357" w:rsidP="00B2478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720357">
        <w:rPr>
          <w:rFonts w:ascii="PT Astra Serif" w:hAnsi="PT Astra Serif"/>
          <w:b/>
          <w:sz w:val="24"/>
          <w:szCs w:val="24"/>
        </w:rPr>
        <w:t>2.2.2</w:t>
      </w:r>
      <w:r w:rsidR="00B54A1C" w:rsidRPr="00720357">
        <w:rPr>
          <w:rFonts w:ascii="PT Astra Serif" w:hAnsi="PT Astra Serif"/>
          <w:b/>
          <w:sz w:val="24"/>
          <w:szCs w:val="24"/>
        </w:rPr>
        <w:t>.</w:t>
      </w:r>
      <w:r w:rsidR="00B54A1C" w:rsidRPr="00720357">
        <w:rPr>
          <w:rFonts w:ascii="PT Astra Serif" w:hAnsi="PT Astra Serif"/>
          <w:b/>
          <w:sz w:val="24"/>
          <w:szCs w:val="24"/>
        </w:rPr>
        <w:tab/>
        <w:t xml:space="preserve"> Описание состояния существующих канализационных очистных сооружений.</w:t>
      </w:r>
    </w:p>
    <w:p w:rsidR="00B24784" w:rsidRPr="00E337BD" w:rsidRDefault="00B24784" w:rsidP="00B2478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16"/>
        </w:rPr>
      </w:pPr>
    </w:p>
    <w:p w:rsidR="00B54A1C" w:rsidRPr="00720357" w:rsidRDefault="00B54A1C" w:rsidP="00B24784">
      <w:pPr>
        <w:widowControl w:val="0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  <w:r w:rsidRPr="00720357">
        <w:rPr>
          <w:rFonts w:ascii="PT Astra Serif" w:hAnsi="PT Astra Serif"/>
          <w:sz w:val="24"/>
          <w:szCs w:val="24"/>
        </w:rPr>
        <w:t>В общем объеме сточных вод основная доля приходится на предприятия жилищно-коммунального хозяйства. Ливневые и талые стоки практически нигде не очищаются и ухудшают качество воды.</w:t>
      </w:r>
    </w:p>
    <w:p w:rsidR="00B54A1C" w:rsidRPr="00720357" w:rsidRDefault="00B54A1C" w:rsidP="00B24784">
      <w:pPr>
        <w:widowControl w:val="0"/>
        <w:spacing w:after="0" w:line="240" w:lineRule="auto"/>
        <w:ind w:firstLine="720"/>
        <w:jc w:val="both"/>
        <w:rPr>
          <w:rFonts w:ascii="PT Astra Serif" w:hAnsi="PT Astra Serif"/>
          <w:i/>
          <w:sz w:val="24"/>
          <w:szCs w:val="24"/>
        </w:rPr>
      </w:pPr>
      <w:r w:rsidRPr="00720357">
        <w:rPr>
          <w:rFonts w:ascii="PT Astra Serif" w:hAnsi="PT Astra Serif"/>
          <w:sz w:val="24"/>
          <w:szCs w:val="24"/>
        </w:rPr>
        <w:t xml:space="preserve">Имеются сооружения очистки канализационных стоков производительностью </w:t>
      </w:r>
      <w:r w:rsidR="004E66FC">
        <w:rPr>
          <w:rFonts w:ascii="PT Astra Serif" w:hAnsi="PT Astra Serif"/>
          <w:sz w:val="24"/>
          <w:szCs w:val="24"/>
        </w:rPr>
        <w:t xml:space="preserve">        </w:t>
      </w:r>
      <w:r w:rsidRPr="00720357">
        <w:rPr>
          <w:rFonts w:ascii="PT Astra Serif" w:hAnsi="PT Astra Serif"/>
          <w:sz w:val="24"/>
          <w:szCs w:val="24"/>
        </w:rPr>
        <w:t>5600 м</w:t>
      </w:r>
      <w:r w:rsidRPr="00720357">
        <w:rPr>
          <w:rFonts w:ascii="PT Astra Serif" w:hAnsi="PT Astra Serif"/>
          <w:sz w:val="24"/>
          <w:szCs w:val="24"/>
          <w:vertAlign w:val="superscript"/>
        </w:rPr>
        <w:t>3</w:t>
      </w:r>
      <w:r w:rsidRPr="00720357">
        <w:rPr>
          <w:rFonts w:ascii="PT Astra Serif" w:hAnsi="PT Astra Serif"/>
          <w:sz w:val="24"/>
          <w:szCs w:val="24"/>
        </w:rPr>
        <w:t>/сут. (согласно Генеральному плану муниципального образования город Суворов Суворовского района)</w:t>
      </w:r>
    </w:p>
    <w:p w:rsidR="00B24784" w:rsidRPr="00B24784" w:rsidRDefault="00720357" w:rsidP="00E337BD">
      <w:pPr>
        <w:widowControl w:val="0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  <w:r w:rsidRPr="00720357">
        <w:rPr>
          <w:rFonts w:ascii="PT Astra Serif" w:hAnsi="PT Astra Serif"/>
          <w:sz w:val="24"/>
          <w:szCs w:val="24"/>
        </w:rPr>
        <w:t>С</w:t>
      </w:r>
      <w:r w:rsidR="00B54A1C" w:rsidRPr="00720357">
        <w:rPr>
          <w:rFonts w:ascii="PT Astra Serif" w:hAnsi="PT Astra Serif"/>
          <w:sz w:val="24"/>
          <w:szCs w:val="24"/>
        </w:rPr>
        <w:t>точные воды сбрасываются в реку Черепеть.</w:t>
      </w:r>
    </w:p>
    <w:p w:rsidR="00F33BD5" w:rsidRPr="00E337BD" w:rsidRDefault="00F33BD5" w:rsidP="00B24784">
      <w:pPr>
        <w:spacing w:after="0" w:line="240" w:lineRule="auto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77398B" w:rsidRDefault="00E337BD" w:rsidP="00E337BD">
      <w:pPr>
        <w:widowControl w:val="0"/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>2.2.3</w:t>
      </w:r>
      <w:r w:rsidR="0077398B" w:rsidRPr="0077398B">
        <w:rPr>
          <w:rFonts w:ascii="PT Astra Serif" w:hAnsi="PT Astra Serif"/>
          <w:b/>
          <w:color w:val="000000"/>
          <w:sz w:val="24"/>
          <w:szCs w:val="24"/>
        </w:rPr>
        <w:t>. План нового строительства и реконструкции объектов системы водоотведения для организации централизованного водоотведения</w:t>
      </w:r>
    </w:p>
    <w:p w:rsidR="0077398B" w:rsidRPr="00E337BD" w:rsidRDefault="0077398B" w:rsidP="0077398B">
      <w:pPr>
        <w:widowControl w:val="0"/>
        <w:spacing w:after="0" w:line="240" w:lineRule="auto"/>
        <w:jc w:val="both"/>
        <w:rPr>
          <w:rFonts w:ascii="PT Astra Serif" w:hAnsi="PT Astra Serif"/>
          <w:b/>
          <w:color w:val="000000"/>
          <w:sz w:val="16"/>
          <w:szCs w:val="16"/>
        </w:rPr>
      </w:pPr>
    </w:p>
    <w:p w:rsidR="0077398B" w:rsidRPr="0077398B" w:rsidRDefault="0077398B" w:rsidP="007739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77398B">
        <w:rPr>
          <w:rFonts w:ascii="PT Astra Serif" w:hAnsi="PT Astra Serif"/>
          <w:color w:val="000000"/>
          <w:sz w:val="24"/>
          <w:szCs w:val="24"/>
        </w:rPr>
        <w:t>Мероприятия по развитию этих систем должны обеспечить отвод сточных вод от зданий, подключенных к системам центрального водоснабжения, и очистку сточных вод до состояния, удовлетворяющего требованиям СанПиН 2.1.5.980-00 «Гигиенические требования к охране поверхностных вод».</w:t>
      </w:r>
    </w:p>
    <w:p w:rsidR="0077398B" w:rsidRDefault="0077398B" w:rsidP="007739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77398B">
        <w:rPr>
          <w:rFonts w:ascii="PT Astra Serif" w:hAnsi="PT Astra Serif"/>
          <w:color w:val="000000"/>
          <w:sz w:val="24"/>
          <w:szCs w:val="24"/>
        </w:rPr>
        <w:t>Для этого в проектах детальной планировки населенных пунктов следует предусмотреть системы водоотведения с соответствующими объемами и характерами стоков, установками или сооружениями очистки сточных вод.</w:t>
      </w:r>
    </w:p>
    <w:p w:rsidR="007049CE" w:rsidRPr="00E337BD" w:rsidRDefault="007049CE" w:rsidP="007739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16"/>
        </w:rPr>
      </w:pPr>
    </w:p>
    <w:p w:rsidR="0077398B" w:rsidRDefault="00E337BD" w:rsidP="007049CE">
      <w:pPr>
        <w:widowControl w:val="0"/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>2.2.4</w:t>
      </w:r>
      <w:r w:rsidR="0077398B" w:rsidRPr="007049CE">
        <w:rPr>
          <w:rFonts w:ascii="PT Astra Serif" w:hAnsi="PT Astra Serif"/>
          <w:b/>
          <w:color w:val="000000"/>
          <w:sz w:val="24"/>
          <w:szCs w:val="24"/>
        </w:rPr>
        <w:t xml:space="preserve">. </w:t>
      </w:r>
      <w:r w:rsidR="0077398B" w:rsidRPr="007049CE">
        <w:rPr>
          <w:rFonts w:ascii="PT Astra Serif" w:hAnsi="PT Astra Serif"/>
          <w:b/>
          <w:color w:val="000000"/>
          <w:sz w:val="24"/>
          <w:szCs w:val="24"/>
        </w:rPr>
        <w:tab/>
        <w:t>План реконструкции, нового строительства, технического перевооружения системы водоотведения для объектов нового строительства и реконструируемых объектов, которым производительности сущес</w:t>
      </w:r>
      <w:r w:rsidR="007049CE">
        <w:rPr>
          <w:rFonts w:ascii="PT Astra Serif" w:hAnsi="PT Astra Serif"/>
          <w:b/>
          <w:color w:val="000000"/>
          <w:sz w:val="24"/>
          <w:szCs w:val="24"/>
        </w:rPr>
        <w:t>твующих сооружений недостаточно</w:t>
      </w:r>
    </w:p>
    <w:p w:rsidR="007049CE" w:rsidRPr="00E337BD" w:rsidRDefault="007049CE" w:rsidP="007049CE">
      <w:pPr>
        <w:widowControl w:val="0"/>
        <w:spacing w:after="0" w:line="240" w:lineRule="auto"/>
        <w:jc w:val="both"/>
        <w:rPr>
          <w:rFonts w:ascii="PT Astra Serif" w:hAnsi="PT Astra Serif"/>
          <w:b/>
          <w:color w:val="000000"/>
          <w:sz w:val="16"/>
          <w:szCs w:val="16"/>
        </w:rPr>
      </w:pPr>
    </w:p>
    <w:p w:rsidR="007049CE" w:rsidRPr="007049CE" w:rsidRDefault="0077398B" w:rsidP="00110A39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7049CE">
        <w:rPr>
          <w:rFonts w:ascii="PT Astra Serif" w:hAnsi="PT Astra Serif"/>
          <w:sz w:val="24"/>
          <w:szCs w:val="24"/>
        </w:rPr>
        <w:t xml:space="preserve">В связи с тем, что существующие очистные сооружения канализационных стоков </w:t>
      </w:r>
      <w:r w:rsidR="00110A39">
        <w:rPr>
          <w:rFonts w:ascii="PT Astra Serif" w:hAnsi="PT Astra Serif"/>
          <w:sz w:val="24"/>
          <w:szCs w:val="24"/>
        </w:rPr>
        <w:t xml:space="preserve">         </w:t>
      </w:r>
      <w:r w:rsidRPr="007049CE">
        <w:rPr>
          <w:rFonts w:ascii="PT Astra Serif" w:hAnsi="PT Astra Serif"/>
          <w:sz w:val="24"/>
          <w:szCs w:val="24"/>
        </w:rPr>
        <w:t>г. Суворова имеют большой физический износ и не выполняют очистку стоков в должной мере, существует потребность в разработке проектно-сметной документации по объекту «Строительство очистных соору</w:t>
      </w:r>
      <w:r w:rsidR="00110A39">
        <w:rPr>
          <w:rFonts w:ascii="PT Astra Serif" w:hAnsi="PT Astra Serif"/>
          <w:sz w:val="24"/>
          <w:szCs w:val="24"/>
        </w:rPr>
        <w:t>жений бытовых сточных вод г. </w:t>
      </w:r>
      <w:r w:rsidRPr="007049CE">
        <w:rPr>
          <w:rFonts w:ascii="PT Astra Serif" w:hAnsi="PT Astra Serif"/>
          <w:sz w:val="24"/>
          <w:szCs w:val="24"/>
        </w:rPr>
        <w:t xml:space="preserve">Суворова» (ориентировочная стоимость разработки ПСД </w:t>
      </w:r>
      <w:r w:rsidR="00E337BD">
        <w:rPr>
          <w:rFonts w:ascii="PT Astra Serif" w:hAnsi="PT Astra Serif"/>
          <w:sz w:val="24"/>
          <w:szCs w:val="24"/>
        </w:rPr>
        <w:t>7 </w:t>
      </w:r>
      <w:r w:rsidRPr="007049CE">
        <w:rPr>
          <w:rFonts w:ascii="PT Astra Serif" w:hAnsi="PT Astra Serif"/>
          <w:sz w:val="24"/>
          <w:szCs w:val="24"/>
        </w:rPr>
        <w:t>000</w:t>
      </w:r>
      <w:r w:rsidR="00E337BD">
        <w:rPr>
          <w:rFonts w:ascii="PT Astra Serif" w:hAnsi="PT Astra Serif"/>
          <w:sz w:val="24"/>
          <w:szCs w:val="24"/>
        </w:rPr>
        <w:t>-15 </w:t>
      </w:r>
      <w:r w:rsidRPr="007049CE">
        <w:rPr>
          <w:rFonts w:ascii="PT Astra Serif" w:hAnsi="PT Astra Serif"/>
          <w:sz w:val="24"/>
          <w:szCs w:val="24"/>
        </w:rPr>
        <w:t>000</w:t>
      </w:r>
      <w:r w:rsidR="007049CE" w:rsidRPr="007049CE">
        <w:rPr>
          <w:rFonts w:ascii="PT Astra Serif" w:hAnsi="PT Astra Serif"/>
          <w:sz w:val="24"/>
          <w:szCs w:val="24"/>
        </w:rPr>
        <w:t xml:space="preserve"> млн</w:t>
      </w:r>
      <w:r w:rsidRPr="007049CE">
        <w:rPr>
          <w:rFonts w:ascii="PT Astra Serif" w:hAnsi="PT Astra Serif"/>
          <w:sz w:val="24"/>
          <w:szCs w:val="24"/>
        </w:rPr>
        <w:t xml:space="preserve">. руб.), а также выполнение работ по строительству данного объекта и ввод его в эксплуатацию (стоимость строительства будет определена разработанной ПСД). </w:t>
      </w:r>
    </w:p>
    <w:p w:rsidR="0077398B" w:rsidRDefault="0077398B" w:rsidP="007049CE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7049CE">
        <w:rPr>
          <w:rFonts w:ascii="PT Astra Serif" w:hAnsi="PT Astra Serif"/>
          <w:sz w:val="24"/>
          <w:szCs w:val="24"/>
        </w:rPr>
        <w:t>Дополнительные мероприятия по строительству и реконструкции объектов централизованной системы водоотведения, направленные на улучшение экологической ситуации благоприятно отразятся на окружающей среде.</w:t>
      </w:r>
    </w:p>
    <w:p w:rsidR="007049CE" w:rsidRPr="007049CE" w:rsidRDefault="007049CE" w:rsidP="007049CE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DB38F2" w:rsidRDefault="00F33BD5" w:rsidP="00B24784">
      <w:pPr>
        <w:spacing w:after="0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r w:rsidRPr="00136EDE">
        <w:rPr>
          <w:rFonts w:ascii="PT Astra Serif" w:hAnsi="PT Astra Serif"/>
          <w:b/>
          <w:bCs/>
          <w:sz w:val="24"/>
          <w:szCs w:val="24"/>
        </w:rPr>
        <w:t>2.</w:t>
      </w:r>
      <w:r w:rsidR="00020F04" w:rsidRPr="00136EDE">
        <w:rPr>
          <w:rFonts w:ascii="PT Astra Serif" w:hAnsi="PT Astra Serif"/>
          <w:b/>
          <w:bCs/>
          <w:sz w:val="24"/>
          <w:szCs w:val="24"/>
        </w:rPr>
        <w:t>3</w:t>
      </w:r>
      <w:r w:rsidRPr="00136EDE">
        <w:rPr>
          <w:rFonts w:ascii="PT Astra Serif" w:hAnsi="PT Astra Serif"/>
          <w:b/>
          <w:bCs/>
          <w:sz w:val="24"/>
          <w:szCs w:val="24"/>
        </w:rPr>
        <w:t>.</w:t>
      </w:r>
      <w:r w:rsidR="00402917" w:rsidRPr="00136EDE">
        <w:rPr>
          <w:rFonts w:ascii="PT Astra Serif" w:hAnsi="PT Astra Serif"/>
          <w:b/>
          <w:bCs/>
          <w:sz w:val="24"/>
          <w:szCs w:val="24"/>
        </w:rPr>
        <w:t xml:space="preserve"> </w:t>
      </w:r>
      <w:r w:rsidRPr="00136EDE">
        <w:rPr>
          <w:rFonts w:ascii="PT Astra Serif" w:hAnsi="PT Astra Serif"/>
          <w:b/>
          <w:bCs/>
          <w:sz w:val="24"/>
          <w:szCs w:val="24"/>
        </w:rPr>
        <w:t>Теплоснабжение</w:t>
      </w:r>
    </w:p>
    <w:p w:rsidR="00B24784" w:rsidRPr="00E337BD" w:rsidRDefault="00B24784" w:rsidP="00402917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16"/>
          <w:szCs w:val="16"/>
        </w:rPr>
      </w:pPr>
    </w:p>
    <w:p w:rsidR="00F33BD5" w:rsidRPr="00136EDE" w:rsidRDefault="00F33BD5" w:rsidP="005A05E1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136EDE">
        <w:rPr>
          <w:rFonts w:ascii="PT Astra Serif" w:eastAsia="Times New Roman" w:hAnsi="PT Astra Serif"/>
          <w:sz w:val="24"/>
          <w:szCs w:val="24"/>
          <w:lang w:eastAsia="ru-RU"/>
        </w:rPr>
        <w:t>Существующая система централизованного теплоснабжения г</w:t>
      </w:r>
      <w:r w:rsidR="00625862" w:rsidRPr="00136EDE">
        <w:rPr>
          <w:rFonts w:ascii="PT Astra Serif" w:eastAsia="Times New Roman" w:hAnsi="PT Astra Serif"/>
          <w:sz w:val="24"/>
          <w:szCs w:val="24"/>
          <w:lang w:eastAsia="ru-RU"/>
        </w:rPr>
        <w:t>.</w:t>
      </w:r>
      <w:r w:rsidR="005A05E1" w:rsidRPr="00136EDE">
        <w:rPr>
          <w:rFonts w:ascii="PT Astra Serif" w:eastAsia="Times New Roman" w:hAnsi="PT Astra Serif"/>
          <w:sz w:val="24"/>
          <w:szCs w:val="24"/>
          <w:lang w:eastAsia="ru-RU"/>
        </w:rPr>
        <w:t> </w:t>
      </w:r>
      <w:r w:rsidRPr="00136EDE">
        <w:rPr>
          <w:rFonts w:ascii="PT Astra Serif" w:eastAsia="Times New Roman" w:hAnsi="PT Astra Serif"/>
          <w:sz w:val="24"/>
          <w:szCs w:val="24"/>
          <w:lang w:eastAsia="ru-RU"/>
        </w:rPr>
        <w:t>Суворов</w:t>
      </w:r>
      <w:r w:rsidR="00625862" w:rsidRPr="00136EDE">
        <w:rPr>
          <w:rFonts w:ascii="PT Astra Serif" w:eastAsia="Times New Roman" w:hAnsi="PT Astra Serif"/>
          <w:sz w:val="24"/>
          <w:szCs w:val="24"/>
          <w:lang w:eastAsia="ru-RU"/>
        </w:rPr>
        <w:t>а</w:t>
      </w:r>
      <w:r w:rsidRPr="00136EDE">
        <w:rPr>
          <w:rFonts w:ascii="PT Astra Serif" w:eastAsia="Times New Roman" w:hAnsi="PT Astra Serif"/>
          <w:sz w:val="24"/>
          <w:szCs w:val="24"/>
          <w:lang w:eastAsia="ru-RU"/>
        </w:rPr>
        <w:t xml:space="preserve"> обеспечивает тепловой энергией потребителей </w:t>
      </w:r>
      <w:r w:rsidR="00DB38F2" w:rsidRPr="00136EDE">
        <w:rPr>
          <w:rFonts w:ascii="PT Astra Serif" w:eastAsia="Times New Roman" w:hAnsi="PT Astra Serif"/>
          <w:sz w:val="24"/>
          <w:szCs w:val="24"/>
          <w:lang w:eastAsia="ru-RU"/>
        </w:rPr>
        <w:t>в границах городского поселения</w:t>
      </w:r>
      <w:r w:rsidRPr="00136EDE">
        <w:rPr>
          <w:rFonts w:ascii="PT Astra Serif" w:eastAsia="Times New Roman" w:hAnsi="PT Astra Serif"/>
          <w:sz w:val="24"/>
          <w:szCs w:val="24"/>
          <w:lang w:eastAsia="ru-RU"/>
        </w:rPr>
        <w:t>. К централизованной системе теплоснабжения г</w:t>
      </w:r>
      <w:r w:rsidR="00625862" w:rsidRPr="00136EDE">
        <w:rPr>
          <w:rFonts w:ascii="PT Astra Serif" w:eastAsia="Times New Roman" w:hAnsi="PT Astra Serif"/>
          <w:sz w:val="24"/>
          <w:szCs w:val="24"/>
          <w:lang w:eastAsia="ru-RU"/>
        </w:rPr>
        <w:t>.</w:t>
      </w:r>
      <w:r w:rsidR="005A05E1" w:rsidRPr="00136EDE">
        <w:rPr>
          <w:rFonts w:ascii="PT Astra Serif" w:eastAsia="Times New Roman" w:hAnsi="PT Astra Serif"/>
          <w:sz w:val="24"/>
          <w:szCs w:val="24"/>
          <w:lang w:eastAsia="ru-RU"/>
        </w:rPr>
        <w:t> </w:t>
      </w:r>
      <w:r w:rsidRPr="00136EDE">
        <w:rPr>
          <w:rFonts w:ascii="PT Astra Serif" w:eastAsia="Times New Roman" w:hAnsi="PT Astra Serif"/>
          <w:sz w:val="24"/>
          <w:szCs w:val="24"/>
          <w:lang w:eastAsia="ru-RU"/>
        </w:rPr>
        <w:t>Суворов</w:t>
      </w:r>
      <w:r w:rsidR="00625862" w:rsidRPr="00136EDE">
        <w:rPr>
          <w:rFonts w:ascii="PT Astra Serif" w:eastAsia="Times New Roman" w:hAnsi="PT Astra Serif"/>
          <w:sz w:val="24"/>
          <w:szCs w:val="24"/>
          <w:lang w:eastAsia="ru-RU"/>
        </w:rPr>
        <w:t>а</w:t>
      </w:r>
      <w:r w:rsidRPr="00136EDE">
        <w:rPr>
          <w:rFonts w:ascii="PT Astra Serif" w:eastAsia="Times New Roman" w:hAnsi="PT Astra Serif"/>
          <w:sz w:val="24"/>
          <w:szCs w:val="24"/>
          <w:lang w:eastAsia="ru-RU"/>
        </w:rPr>
        <w:t xml:space="preserve"> подключены большинство многоквартирных жилых домов и прочие потребители, такие как федеральные и муниципальные учреждения, промышленные предприятия, объекты соц</w:t>
      </w:r>
      <w:r w:rsidR="004E66FC">
        <w:rPr>
          <w:rFonts w:ascii="PT Astra Serif" w:eastAsia="Times New Roman" w:hAnsi="PT Astra Serif"/>
          <w:sz w:val="24"/>
          <w:szCs w:val="24"/>
          <w:lang w:eastAsia="ru-RU"/>
        </w:rPr>
        <w:t>иально-бытового назначения и т.</w:t>
      </w:r>
      <w:r w:rsidRPr="00136EDE">
        <w:rPr>
          <w:rFonts w:ascii="PT Astra Serif" w:eastAsia="Times New Roman" w:hAnsi="PT Astra Serif"/>
          <w:sz w:val="24"/>
          <w:szCs w:val="24"/>
          <w:lang w:eastAsia="ru-RU"/>
        </w:rPr>
        <w:t>д. Районы плотной застройки многоквартирными домами города полностью охвачены системой централизованного теплоснабжения</w:t>
      </w:r>
      <w:r w:rsidR="00DB38F2" w:rsidRPr="00136EDE">
        <w:rPr>
          <w:rFonts w:ascii="PT Astra Serif" w:eastAsia="Times New Roman" w:hAnsi="PT Astra Serif"/>
          <w:sz w:val="24"/>
          <w:szCs w:val="24"/>
          <w:lang w:eastAsia="ru-RU"/>
        </w:rPr>
        <w:t>.</w:t>
      </w:r>
    </w:p>
    <w:p w:rsidR="00F33BD5" w:rsidRPr="00136EDE" w:rsidRDefault="00F33BD5" w:rsidP="005A05E1">
      <w:pPr>
        <w:spacing w:after="0" w:line="240" w:lineRule="auto"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В г</w:t>
      </w:r>
      <w:r w:rsidR="00625862" w:rsidRPr="00136EDE">
        <w:rPr>
          <w:rFonts w:ascii="PT Astra Serif" w:hAnsi="PT Astra Serif"/>
          <w:sz w:val="24"/>
          <w:szCs w:val="24"/>
        </w:rPr>
        <w:t>.</w:t>
      </w:r>
      <w:r w:rsidR="005A05E1" w:rsidRPr="00136EDE">
        <w:rPr>
          <w:rFonts w:ascii="PT Astra Serif" w:hAnsi="PT Astra Serif"/>
          <w:sz w:val="24"/>
          <w:szCs w:val="24"/>
        </w:rPr>
        <w:t> </w:t>
      </w:r>
      <w:r w:rsidRPr="00136EDE">
        <w:rPr>
          <w:rFonts w:ascii="PT Astra Serif" w:hAnsi="PT Astra Serif"/>
          <w:sz w:val="24"/>
          <w:szCs w:val="24"/>
        </w:rPr>
        <w:t>Суворов</w:t>
      </w:r>
      <w:r w:rsidR="00625862" w:rsidRPr="00136EDE">
        <w:rPr>
          <w:rFonts w:ascii="PT Astra Serif" w:hAnsi="PT Astra Serif"/>
          <w:sz w:val="24"/>
          <w:szCs w:val="24"/>
        </w:rPr>
        <w:t>е</w:t>
      </w:r>
      <w:r w:rsidRPr="00136EDE">
        <w:rPr>
          <w:rFonts w:ascii="PT Astra Serif" w:hAnsi="PT Astra Serif"/>
          <w:sz w:val="24"/>
          <w:szCs w:val="24"/>
        </w:rPr>
        <w:t xml:space="preserve"> в настоящий момент эксплуатируются как индивидуальные, так и автономные источники тепловой энергии. Как указывалось, выше в районах </w:t>
      </w:r>
      <w:r w:rsidRPr="00136EDE">
        <w:rPr>
          <w:rFonts w:ascii="PT Astra Serif" w:hAnsi="PT Astra Serif"/>
          <w:sz w:val="24"/>
          <w:szCs w:val="24"/>
        </w:rPr>
        <w:lastRenderedPageBreak/>
        <w:t>индивидуальной жилой застройки города преобладают автономные источники тепловой энергии. Индивидуальными источниками тепловой энергии в г</w:t>
      </w:r>
      <w:r w:rsidR="00625862" w:rsidRPr="00136EDE">
        <w:rPr>
          <w:rFonts w:ascii="PT Astra Serif" w:hAnsi="PT Astra Serif"/>
          <w:sz w:val="24"/>
          <w:szCs w:val="24"/>
        </w:rPr>
        <w:t>.</w:t>
      </w:r>
      <w:r w:rsidRPr="00136EDE">
        <w:rPr>
          <w:rFonts w:ascii="PT Astra Serif" w:hAnsi="PT Astra Serif"/>
          <w:sz w:val="24"/>
          <w:szCs w:val="24"/>
        </w:rPr>
        <w:t xml:space="preserve"> Суворов</w:t>
      </w:r>
      <w:r w:rsidR="00625862" w:rsidRPr="00136EDE">
        <w:rPr>
          <w:rFonts w:ascii="PT Astra Serif" w:hAnsi="PT Astra Serif"/>
          <w:sz w:val="24"/>
          <w:szCs w:val="24"/>
        </w:rPr>
        <w:t>е</w:t>
      </w:r>
      <w:r w:rsidRPr="00136EDE">
        <w:rPr>
          <w:rFonts w:ascii="PT Astra Serif" w:hAnsi="PT Astra Serif"/>
          <w:sz w:val="24"/>
          <w:szCs w:val="24"/>
        </w:rPr>
        <w:t xml:space="preserve">  оснащено значительное количество квартир в многоквартирных жилых домах. </w:t>
      </w:r>
    </w:p>
    <w:p w:rsidR="00205223" w:rsidRPr="00136EDE" w:rsidRDefault="00205223" w:rsidP="005A05E1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/>
          <w:spacing w:val="-5"/>
          <w:sz w:val="24"/>
          <w:szCs w:val="24"/>
        </w:rPr>
      </w:pPr>
      <w:r w:rsidRPr="00136EDE">
        <w:rPr>
          <w:rFonts w:ascii="PT Astra Serif" w:eastAsia="Times New Roman" w:hAnsi="PT Astra Serif"/>
          <w:spacing w:val="-5"/>
          <w:sz w:val="24"/>
          <w:szCs w:val="24"/>
        </w:rPr>
        <w:t>Источник теплоснабжения г</w:t>
      </w:r>
      <w:r w:rsidR="00625862" w:rsidRPr="00136EDE">
        <w:rPr>
          <w:rFonts w:ascii="PT Astra Serif" w:eastAsia="Times New Roman" w:hAnsi="PT Astra Serif"/>
          <w:spacing w:val="-5"/>
          <w:sz w:val="24"/>
          <w:szCs w:val="24"/>
        </w:rPr>
        <w:t>.</w:t>
      </w:r>
      <w:r w:rsidR="005A05E1" w:rsidRPr="00136EDE">
        <w:rPr>
          <w:rFonts w:ascii="PT Astra Serif" w:eastAsia="Times New Roman" w:hAnsi="PT Astra Serif"/>
          <w:spacing w:val="-5"/>
          <w:sz w:val="24"/>
          <w:szCs w:val="24"/>
        </w:rPr>
        <w:t> </w:t>
      </w:r>
      <w:r w:rsidRPr="00136EDE">
        <w:rPr>
          <w:rFonts w:ascii="PT Astra Serif" w:eastAsia="Times New Roman" w:hAnsi="PT Astra Serif"/>
          <w:spacing w:val="-5"/>
          <w:sz w:val="24"/>
          <w:szCs w:val="24"/>
        </w:rPr>
        <w:t>Суворов</w:t>
      </w:r>
      <w:r w:rsidR="00625862" w:rsidRPr="00136EDE">
        <w:rPr>
          <w:rFonts w:ascii="PT Astra Serif" w:eastAsia="Times New Roman" w:hAnsi="PT Astra Serif"/>
          <w:spacing w:val="-5"/>
          <w:sz w:val="24"/>
          <w:szCs w:val="24"/>
        </w:rPr>
        <w:t>а</w:t>
      </w:r>
      <w:r w:rsidR="005A05E1" w:rsidRPr="00136EDE">
        <w:rPr>
          <w:rFonts w:ascii="PT Astra Serif" w:eastAsia="Times New Roman" w:hAnsi="PT Astra Serif"/>
          <w:spacing w:val="-5"/>
          <w:sz w:val="24"/>
          <w:szCs w:val="24"/>
        </w:rPr>
        <w:t> </w:t>
      </w:r>
      <w:r w:rsidRPr="00136EDE">
        <w:rPr>
          <w:rFonts w:ascii="PT Astra Serif" w:eastAsia="Times New Roman" w:hAnsi="PT Astra Serif"/>
          <w:spacing w:val="-5"/>
          <w:sz w:val="24"/>
          <w:szCs w:val="24"/>
        </w:rPr>
        <w:t>–</w:t>
      </w:r>
      <w:r w:rsidR="005A05E1" w:rsidRPr="00136EDE">
        <w:rPr>
          <w:rFonts w:ascii="PT Astra Serif" w:eastAsia="Times New Roman" w:hAnsi="PT Astra Serif"/>
          <w:spacing w:val="-5"/>
          <w:sz w:val="24"/>
          <w:szCs w:val="24"/>
        </w:rPr>
        <w:t> </w:t>
      </w:r>
      <w:r w:rsidRPr="00136EDE">
        <w:rPr>
          <w:rFonts w:ascii="PT Astra Serif" w:eastAsia="Times New Roman" w:hAnsi="PT Astra Serif"/>
          <w:spacing w:val="-5"/>
          <w:sz w:val="24"/>
          <w:szCs w:val="24"/>
        </w:rPr>
        <w:t>ИНТЭР РАО «Электрогенерация» «Черепетская ГРЭС имени Д. Г. Жимерина». Суммарная площадь строительных фондов</w:t>
      </w:r>
      <w:r w:rsidR="004E66FC">
        <w:rPr>
          <w:rFonts w:ascii="PT Astra Serif" w:eastAsia="Times New Roman" w:hAnsi="PT Astra Serif"/>
          <w:spacing w:val="-5"/>
          <w:sz w:val="24"/>
          <w:szCs w:val="24"/>
        </w:rPr>
        <w:t xml:space="preserve">                  </w:t>
      </w:r>
      <w:r w:rsidRPr="00136EDE">
        <w:rPr>
          <w:rFonts w:ascii="PT Astra Serif" w:eastAsia="Times New Roman" w:hAnsi="PT Astra Serif"/>
          <w:spacing w:val="-5"/>
          <w:sz w:val="24"/>
          <w:szCs w:val="24"/>
        </w:rPr>
        <w:t xml:space="preserve"> г</w:t>
      </w:r>
      <w:r w:rsidR="00625862" w:rsidRPr="00136EDE">
        <w:rPr>
          <w:rFonts w:ascii="PT Astra Serif" w:eastAsia="Times New Roman" w:hAnsi="PT Astra Serif"/>
          <w:spacing w:val="-5"/>
          <w:sz w:val="24"/>
          <w:szCs w:val="24"/>
        </w:rPr>
        <w:t>.</w:t>
      </w:r>
      <w:r w:rsidRPr="00136EDE">
        <w:rPr>
          <w:rFonts w:ascii="PT Astra Serif" w:eastAsia="Times New Roman" w:hAnsi="PT Astra Serif"/>
          <w:spacing w:val="-5"/>
          <w:sz w:val="24"/>
          <w:szCs w:val="24"/>
        </w:rPr>
        <w:t xml:space="preserve"> Суворов, имеющих централизованное теплоснабжение составляет 411 859 м</w:t>
      </w:r>
      <w:r w:rsidRPr="00136EDE">
        <w:rPr>
          <w:rFonts w:ascii="PT Astra Serif" w:eastAsia="Times New Roman" w:hAnsi="PT Astra Serif"/>
          <w:spacing w:val="-5"/>
          <w:sz w:val="24"/>
          <w:szCs w:val="24"/>
          <w:vertAlign w:val="superscript"/>
        </w:rPr>
        <w:t>2</w:t>
      </w:r>
      <w:r w:rsidRPr="00136EDE">
        <w:rPr>
          <w:rFonts w:ascii="PT Astra Serif" w:eastAsia="Times New Roman" w:hAnsi="PT Astra Serif"/>
          <w:spacing w:val="-5"/>
          <w:sz w:val="24"/>
          <w:szCs w:val="24"/>
        </w:rPr>
        <w:t xml:space="preserve"> из которых 36 146 м</w:t>
      </w:r>
      <w:r w:rsidRPr="00136EDE">
        <w:rPr>
          <w:rFonts w:ascii="PT Astra Serif" w:eastAsia="Times New Roman" w:hAnsi="PT Astra Serif"/>
          <w:spacing w:val="-5"/>
          <w:sz w:val="24"/>
          <w:szCs w:val="24"/>
          <w:vertAlign w:val="superscript"/>
        </w:rPr>
        <w:t>2</w:t>
      </w:r>
      <w:r w:rsidRPr="00136EDE">
        <w:rPr>
          <w:rFonts w:ascii="PT Astra Serif" w:eastAsia="Times New Roman" w:hAnsi="PT Astra Serif"/>
          <w:spacing w:val="-5"/>
          <w:sz w:val="24"/>
          <w:szCs w:val="24"/>
        </w:rPr>
        <w:t xml:space="preserve"> относятся к площади общего пользования.</w:t>
      </w:r>
    </w:p>
    <w:p w:rsidR="004E66FC" w:rsidRDefault="004E66FC" w:rsidP="00B24784">
      <w:pPr>
        <w:spacing w:after="0" w:line="240" w:lineRule="auto"/>
        <w:ind w:right="282"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DB38F2" w:rsidRDefault="008009E7" w:rsidP="00B24784">
      <w:pPr>
        <w:spacing w:after="0" w:line="240" w:lineRule="auto"/>
        <w:ind w:right="282"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136EDE">
        <w:rPr>
          <w:rFonts w:ascii="PT Astra Serif" w:hAnsi="PT Astra Serif"/>
          <w:b/>
          <w:color w:val="000000"/>
          <w:sz w:val="24"/>
          <w:szCs w:val="24"/>
        </w:rPr>
        <w:t>2.4.</w:t>
      </w:r>
      <w:r w:rsidR="00402917" w:rsidRPr="00136EDE">
        <w:rPr>
          <w:rFonts w:ascii="PT Astra Serif" w:hAnsi="PT Astra Serif"/>
          <w:b/>
          <w:color w:val="000000"/>
          <w:sz w:val="24"/>
          <w:szCs w:val="24"/>
        </w:rPr>
        <w:t xml:space="preserve"> </w:t>
      </w:r>
      <w:r w:rsidRPr="00136EDE">
        <w:rPr>
          <w:rFonts w:ascii="PT Astra Serif" w:hAnsi="PT Astra Serif"/>
          <w:b/>
          <w:color w:val="000000"/>
          <w:sz w:val="24"/>
          <w:szCs w:val="24"/>
        </w:rPr>
        <w:t>Газоснабжение</w:t>
      </w:r>
    </w:p>
    <w:p w:rsidR="00B24784" w:rsidRPr="00E337BD" w:rsidRDefault="00B24784" w:rsidP="00B24784">
      <w:pPr>
        <w:spacing w:after="0" w:line="240" w:lineRule="auto"/>
        <w:ind w:right="282"/>
        <w:jc w:val="center"/>
        <w:rPr>
          <w:rFonts w:ascii="PT Astra Serif" w:hAnsi="PT Astra Serif"/>
          <w:b/>
          <w:color w:val="000000"/>
          <w:sz w:val="16"/>
          <w:szCs w:val="16"/>
        </w:rPr>
      </w:pPr>
    </w:p>
    <w:p w:rsidR="008009E7" w:rsidRPr="00136EDE" w:rsidRDefault="008009E7" w:rsidP="00402917">
      <w:pPr>
        <w:pStyle w:val="ConsPlusCell"/>
        <w:ind w:firstLine="708"/>
        <w:rPr>
          <w:rFonts w:ascii="PT Astra Serif" w:hAnsi="PT Astra Serif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136EDE">
        <w:rPr>
          <w:rFonts w:ascii="PT Astra Serif" w:hAnsi="PT Astra Serif" w:cs="Times New Roman"/>
          <w:sz w:val="24"/>
          <w:szCs w:val="24"/>
          <w:bdr w:val="none" w:sz="0" w:space="0" w:color="auto" w:frame="1"/>
          <w:shd w:val="clear" w:color="auto" w:fill="FFFFFF"/>
        </w:rPr>
        <w:t>Протяжённость газовых сетей г</w:t>
      </w:r>
      <w:r w:rsidR="00D7256F" w:rsidRPr="00136EDE">
        <w:rPr>
          <w:rFonts w:ascii="PT Astra Serif" w:hAnsi="PT Astra Serif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136EDE">
        <w:rPr>
          <w:rFonts w:ascii="PT Astra Serif" w:hAnsi="PT Astra Serif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Суворов</w:t>
      </w:r>
      <w:r w:rsidR="00625862" w:rsidRPr="00136EDE">
        <w:rPr>
          <w:rFonts w:ascii="PT Astra Serif" w:hAnsi="PT Astra Serif" w:cs="Times New Roman"/>
          <w:sz w:val="24"/>
          <w:szCs w:val="24"/>
          <w:bdr w:val="none" w:sz="0" w:space="0" w:color="auto" w:frame="1"/>
          <w:shd w:val="clear" w:color="auto" w:fill="FFFFFF"/>
        </w:rPr>
        <w:t>а</w:t>
      </w:r>
      <w:r w:rsidRPr="00136EDE">
        <w:rPr>
          <w:rFonts w:ascii="PT Astra Serif" w:hAnsi="PT Astra Serif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составляет – 86,4 км.</w:t>
      </w:r>
    </w:p>
    <w:p w:rsidR="00F33BD5" w:rsidRPr="00136EDE" w:rsidRDefault="008009E7" w:rsidP="00402917">
      <w:pPr>
        <w:spacing w:after="0" w:line="240" w:lineRule="auto"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136EDE">
        <w:rPr>
          <w:rFonts w:ascii="PT Astra Serif" w:hAnsi="PT Astra Serif"/>
          <w:color w:val="000000"/>
          <w:sz w:val="24"/>
          <w:szCs w:val="24"/>
        </w:rPr>
        <w:t xml:space="preserve">Схема распределения газа по давлению 3-х ступенчатая (газопроводы высокого, среднего и низкого давления), связь между ступенями осуществляется через газораспределительные пункты (ГРП). </w:t>
      </w:r>
    </w:p>
    <w:p w:rsidR="00DB38F2" w:rsidRPr="00136EDE" w:rsidRDefault="00F33BD5" w:rsidP="005A05E1">
      <w:pPr>
        <w:pStyle w:val="ConsPlusCel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36EDE">
        <w:rPr>
          <w:rFonts w:ascii="PT Astra Serif" w:hAnsi="PT Astra Serif" w:cs="Times New Roman"/>
          <w:sz w:val="24"/>
          <w:szCs w:val="24"/>
        </w:rPr>
        <w:t xml:space="preserve">Обслуживание газовых сетей и оборудования, транспортировку газа осуществляет </w:t>
      </w:r>
      <w:r w:rsidR="00DB38F2" w:rsidRPr="00136EDE">
        <w:rPr>
          <w:rFonts w:ascii="PT Astra Serif" w:hAnsi="PT Astra Serif" w:cs="Times New Roman"/>
          <w:sz w:val="24"/>
          <w:szCs w:val="24"/>
        </w:rPr>
        <w:t xml:space="preserve"> Суворовским филиалом </w:t>
      </w:r>
      <w:r w:rsidRPr="00136EDE">
        <w:rPr>
          <w:rFonts w:ascii="PT Astra Serif" w:hAnsi="PT Astra Serif" w:cs="Times New Roman"/>
          <w:sz w:val="24"/>
          <w:szCs w:val="24"/>
        </w:rPr>
        <w:t>ОАО «Газпром Газораспределение Тула»</w:t>
      </w:r>
      <w:r w:rsidR="00DB38F2" w:rsidRPr="00136EDE">
        <w:rPr>
          <w:rFonts w:ascii="PT Astra Serif" w:hAnsi="PT Astra Serif" w:cs="Times New Roman"/>
          <w:sz w:val="24"/>
          <w:szCs w:val="24"/>
        </w:rPr>
        <w:t>,</w:t>
      </w:r>
      <w:r w:rsidRPr="00136EDE">
        <w:rPr>
          <w:rFonts w:ascii="PT Astra Serif" w:hAnsi="PT Astra Serif" w:cs="Times New Roman"/>
          <w:sz w:val="24"/>
          <w:szCs w:val="24"/>
        </w:rPr>
        <w:t xml:space="preserve"> газоснабжение потребителей </w:t>
      </w:r>
      <w:r w:rsidR="00DB38F2" w:rsidRPr="00136EDE">
        <w:rPr>
          <w:rFonts w:ascii="PT Astra Serif" w:hAnsi="PT Astra Serif" w:cs="Times New Roman"/>
          <w:sz w:val="24"/>
          <w:szCs w:val="24"/>
        </w:rPr>
        <w:t>г. Суворов</w:t>
      </w:r>
      <w:r w:rsidR="00CB6AAE" w:rsidRPr="00136EDE">
        <w:rPr>
          <w:rFonts w:ascii="PT Astra Serif" w:hAnsi="PT Astra Serif" w:cs="Times New Roman"/>
          <w:sz w:val="24"/>
          <w:szCs w:val="24"/>
        </w:rPr>
        <w:t>а</w:t>
      </w:r>
      <w:r w:rsidR="004E66FC">
        <w:rPr>
          <w:rFonts w:ascii="PT Astra Serif" w:hAnsi="PT Astra Serif" w:cs="Times New Roman"/>
          <w:sz w:val="24"/>
          <w:szCs w:val="24"/>
        </w:rPr>
        <w:t xml:space="preserve"> </w:t>
      </w:r>
      <w:r w:rsidRPr="00136EDE">
        <w:rPr>
          <w:rFonts w:ascii="PT Astra Serif" w:hAnsi="PT Astra Serif" w:cs="Times New Roman"/>
          <w:sz w:val="24"/>
          <w:szCs w:val="24"/>
        </w:rPr>
        <w:t>осуществляет ООО «Газпром Межрегионгаз Тула».</w:t>
      </w:r>
    </w:p>
    <w:p w:rsidR="00F33BD5" w:rsidRPr="00136EDE" w:rsidRDefault="00DB38F2" w:rsidP="00402917">
      <w:pPr>
        <w:pStyle w:val="ConsPlusCell"/>
        <w:ind w:firstLine="709"/>
        <w:rPr>
          <w:rFonts w:ascii="PT Astra Serif" w:hAnsi="PT Astra Serif" w:cs="Times New Roman"/>
          <w:sz w:val="24"/>
          <w:szCs w:val="24"/>
        </w:rPr>
      </w:pPr>
      <w:r w:rsidRPr="00136EDE">
        <w:rPr>
          <w:rFonts w:ascii="PT Astra Serif" w:hAnsi="PT Astra Serif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Уровень газификации природным газом составляет 98%. </w:t>
      </w:r>
    </w:p>
    <w:p w:rsidR="00D658A3" w:rsidRPr="00136EDE" w:rsidRDefault="00411E81" w:rsidP="005A05E1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П</w:t>
      </w:r>
      <w:r w:rsidR="00F33BD5" w:rsidRPr="00136EDE">
        <w:rPr>
          <w:rFonts w:ascii="PT Astra Serif" w:hAnsi="PT Astra Serif"/>
          <w:sz w:val="24"/>
          <w:szCs w:val="24"/>
        </w:rPr>
        <w:t xml:space="preserve">ри строительстве уличных распределительных газовых сетей все семьи, желающие газифицировать свои жилые помещения (по мере финансовой обеспеченности) получили природный газ. </w:t>
      </w:r>
    </w:p>
    <w:p w:rsidR="00F33BD5" w:rsidRPr="00136EDE" w:rsidRDefault="00F33BD5" w:rsidP="00402917">
      <w:pPr>
        <w:spacing w:after="0" w:line="240" w:lineRule="auto"/>
        <w:ind w:firstLine="540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 xml:space="preserve">Газификация жилых домов </w:t>
      </w:r>
      <w:r w:rsidR="00D7256F" w:rsidRPr="00136EDE">
        <w:rPr>
          <w:rFonts w:ascii="PT Astra Serif" w:hAnsi="PT Astra Serif"/>
          <w:sz w:val="24"/>
          <w:szCs w:val="24"/>
        </w:rPr>
        <w:t>г.Суворов</w:t>
      </w:r>
      <w:r w:rsidR="00BC1B3A" w:rsidRPr="00136EDE">
        <w:rPr>
          <w:rFonts w:ascii="PT Astra Serif" w:hAnsi="PT Astra Serif"/>
          <w:sz w:val="24"/>
          <w:szCs w:val="24"/>
        </w:rPr>
        <w:t>а</w:t>
      </w:r>
      <w:r w:rsidRPr="00136EDE">
        <w:rPr>
          <w:rFonts w:ascii="PT Astra Serif" w:hAnsi="PT Astra Serif"/>
          <w:sz w:val="24"/>
          <w:szCs w:val="24"/>
        </w:rPr>
        <w:t xml:space="preserve"> осуществляется в соответствии с </w:t>
      </w:r>
      <w:r w:rsidR="00A53AD8" w:rsidRPr="00136EDE">
        <w:rPr>
          <w:rFonts w:ascii="PT Astra Serif" w:hAnsi="PT Astra Serif"/>
          <w:sz w:val="24"/>
          <w:szCs w:val="24"/>
        </w:rPr>
        <w:t>подпрограммой «Газификация населенных пунктов Тульской области» государственной программы Тульской области «Обеспечение качественным жильем и услугами ЖКХ населения Тульской области»</w:t>
      </w:r>
    </w:p>
    <w:p w:rsidR="005A05E1" w:rsidRPr="00E337BD" w:rsidRDefault="005A05E1" w:rsidP="00402917">
      <w:pPr>
        <w:spacing w:after="0" w:line="240" w:lineRule="auto"/>
        <w:ind w:firstLine="540"/>
        <w:jc w:val="both"/>
        <w:rPr>
          <w:rFonts w:ascii="PT Astra Serif" w:hAnsi="PT Astra Serif"/>
          <w:sz w:val="16"/>
          <w:szCs w:val="16"/>
        </w:rPr>
      </w:pPr>
    </w:p>
    <w:p w:rsidR="008B1E49" w:rsidRPr="00136EDE" w:rsidRDefault="00F33BD5" w:rsidP="00B24784">
      <w:pPr>
        <w:spacing w:after="0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r w:rsidRPr="00136EDE">
        <w:rPr>
          <w:rFonts w:ascii="PT Astra Serif" w:hAnsi="PT Astra Serif"/>
          <w:b/>
          <w:bCs/>
          <w:sz w:val="24"/>
          <w:szCs w:val="24"/>
        </w:rPr>
        <w:t>2.</w:t>
      </w:r>
      <w:r w:rsidR="00020F04" w:rsidRPr="00136EDE">
        <w:rPr>
          <w:rFonts w:ascii="PT Astra Serif" w:hAnsi="PT Astra Serif"/>
          <w:b/>
          <w:bCs/>
          <w:sz w:val="24"/>
          <w:szCs w:val="24"/>
        </w:rPr>
        <w:t>5</w:t>
      </w:r>
      <w:r w:rsidRPr="00136EDE">
        <w:rPr>
          <w:rFonts w:ascii="PT Astra Serif" w:hAnsi="PT Astra Serif"/>
          <w:b/>
          <w:bCs/>
          <w:sz w:val="24"/>
          <w:szCs w:val="24"/>
        </w:rPr>
        <w:t>.</w:t>
      </w:r>
      <w:r w:rsidR="00402917" w:rsidRPr="00136EDE">
        <w:rPr>
          <w:rFonts w:ascii="PT Astra Serif" w:hAnsi="PT Astra Serif"/>
          <w:b/>
          <w:bCs/>
          <w:sz w:val="24"/>
          <w:szCs w:val="24"/>
        </w:rPr>
        <w:t xml:space="preserve"> </w:t>
      </w:r>
      <w:r w:rsidR="00B92FC0" w:rsidRPr="00136EDE">
        <w:rPr>
          <w:rFonts w:ascii="PT Astra Serif" w:hAnsi="PT Astra Serif"/>
          <w:b/>
          <w:bCs/>
          <w:sz w:val="24"/>
          <w:szCs w:val="24"/>
        </w:rPr>
        <w:t>Жилищное строительство</w:t>
      </w:r>
    </w:p>
    <w:p w:rsidR="005A05E1" w:rsidRPr="00E337BD" w:rsidRDefault="005A05E1" w:rsidP="00402917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16"/>
          <w:szCs w:val="16"/>
        </w:rPr>
      </w:pPr>
    </w:p>
    <w:p w:rsidR="007027D1" w:rsidRPr="00136EDE" w:rsidRDefault="00CB6AAE" w:rsidP="00402917">
      <w:pPr>
        <w:widowControl w:val="0"/>
        <w:spacing w:after="0" w:line="240" w:lineRule="auto"/>
        <w:ind w:firstLine="708"/>
        <w:jc w:val="both"/>
        <w:rPr>
          <w:rFonts w:ascii="PT Astra Serif" w:hAnsi="PT Astra Serif"/>
          <w:color w:val="000000"/>
          <w:sz w:val="24"/>
          <w:szCs w:val="24"/>
        </w:rPr>
      </w:pPr>
      <w:r w:rsidRPr="00136EDE">
        <w:rPr>
          <w:rFonts w:ascii="PT Astra Serif" w:hAnsi="PT Astra Serif"/>
          <w:color w:val="000000"/>
          <w:sz w:val="24"/>
          <w:szCs w:val="24"/>
        </w:rPr>
        <w:t>В</w:t>
      </w:r>
      <w:r w:rsidR="007027D1" w:rsidRPr="00136EDE">
        <w:rPr>
          <w:rFonts w:ascii="PT Astra Serif" w:hAnsi="PT Astra Serif"/>
          <w:color w:val="000000"/>
          <w:sz w:val="24"/>
          <w:szCs w:val="24"/>
        </w:rPr>
        <w:t xml:space="preserve"> настоящее время </w:t>
      </w:r>
      <w:r w:rsidRPr="00136EDE">
        <w:rPr>
          <w:rFonts w:ascii="PT Astra Serif" w:hAnsi="PT Astra Serif"/>
          <w:color w:val="000000"/>
          <w:sz w:val="24"/>
          <w:szCs w:val="24"/>
        </w:rPr>
        <w:t>г.</w:t>
      </w:r>
      <w:r w:rsidR="005A05E1" w:rsidRPr="00136EDE">
        <w:rPr>
          <w:rFonts w:ascii="PT Astra Serif" w:hAnsi="PT Astra Serif"/>
          <w:color w:val="000000"/>
          <w:sz w:val="24"/>
          <w:szCs w:val="24"/>
        </w:rPr>
        <w:t> </w:t>
      </w:r>
      <w:r w:rsidRPr="00136EDE">
        <w:rPr>
          <w:rFonts w:ascii="PT Astra Serif" w:hAnsi="PT Astra Serif"/>
          <w:color w:val="000000"/>
          <w:sz w:val="24"/>
          <w:szCs w:val="24"/>
        </w:rPr>
        <w:t xml:space="preserve">Суворов </w:t>
      </w:r>
      <w:r w:rsidR="007027D1" w:rsidRPr="00136EDE">
        <w:rPr>
          <w:rFonts w:ascii="PT Astra Serif" w:hAnsi="PT Astra Serif"/>
          <w:color w:val="000000"/>
          <w:sz w:val="24"/>
          <w:szCs w:val="24"/>
        </w:rPr>
        <w:t>представляет собой сложное многофункциональное территориальное образование. Происходит трансформация традиционной структуры г</w:t>
      </w:r>
      <w:r w:rsidR="00BC1B3A" w:rsidRPr="00136EDE">
        <w:rPr>
          <w:rFonts w:ascii="PT Astra Serif" w:hAnsi="PT Astra Serif"/>
          <w:color w:val="000000"/>
          <w:sz w:val="24"/>
          <w:szCs w:val="24"/>
        </w:rPr>
        <w:t>.</w:t>
      </w:r>
      <w:r w:rsidR="007027D1" w:rsidRPr="00136EDE">
        <w:rPr>
          <w:rFonts w:ascii="PT Astra Serif" w:hAnsi="PT Astra Serif"/>
          <w:color w:val="000000"/>
          <w:sz w:val="24"/>
          <w:szCs w:val="24"/>
        </w:rPr>
        <w:t xml:space="preserve"> Суворов в компактно-дисперсную структуру агломерационного типа, что связано с увеличением площади городских земель и формированием новых районов преимущественно малоэтажного строительства.</w:t>
      </w:r>
    </w:p>
    <w:p w:rsidR="007027D1" w:rsidRPr="00136EDE" w:rsidRDefault="007027D1" w:rsidP="00402917">
      <w:pPr>
        <w:widowControl w:val="0"/>
        <w:spacing w:after="0" w:line="240" w:lineRule="auto"/>
        <w:ind w:firstLine="708"/>
        <w:jc w:val="both"/>
        <w:rPr>
          <w:rFonts w:ascii="PT Astra Serif" w:hAnsi="PT Astra Serif"/>
          <w:color w:val="000000"/>
          <w:sz w:val="24"/>
          <w:szCs w:val="24"/>
        </w:rPr>
      </w:pPr>
      <w:r w:rsidRPr="00136EDE">
        <w:rPr>
          <w:rFonts w:ascii="PT Astra Serif" w:hAnsi="PT Astra Serif"/>
          <w:color w:val="000000"/>
          <w:sz w:val="24"/>
          <w:szCs w:val="24"/>
        </w:rPr>
        <w:t xml:space="preserve">Главными структурными элементами плана города являются: </w:t>
      </w:r>
    </w:p>
    <w:p w:rsidR="007027D1" w:rsidRPr="00136EDE" w:rsidRDefault="007027D1" w:rsidP="0040291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</w:rPr>
      </w:pPr>
      <w:r w:rsidRPr="00136EDE">
        <w:rPr>
          <w:rFonts w:ascii="PT Astra Serif" w:hAnsi="PT Astra Serif"/>
          <w:color w:val="000000"/>
          <w:sz w:val="24"/>
          <w:szCs w:val="24"/>
        </w:rPr>
        <w:t>-</w:t>
      </w:r>
      <w:r w:rsidR="005A05E1" w:rsidRPr="00136EDE">
        <w:rPr>
          <w:rFonts w:ascii="PT Astra Serif" w:hAnsi="PT Astra Serif"/>
          <w:color w:val="000000"/>
          <w:sz w:val="24"/>
          <w:szCs w:val="24"/>
        </w:rPr>
        <w:t> </w:t>
      </w:r>
      <w:r w:rsidRPr="00136EDE">
        <w:rPr>
          <w:rFonts w:ascii="PT Astra Serif" w:hAnsi="PT Astra Serif"/>
          <w:color w:val="000000"/>
          <w:sz w:val="24"/>
          <w:szCs w:val="24"/>
        </w:rPr>
        <w:t>центр города и основные градостроительные узлы,</w:t>
      </w:r>
    </w:p>
    <w:p w:rsidR="007027D1" w:rsidRPr="00136EDE" w:rsidRDefault="007027D1" w:rsidP="0040291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</w:rPr>
      </w:pPr>
      <w:r w:rsidRPr="00136EDE">
        <w:rPr>
          <w:rFonts w:ascii="PT Astra Serif" w:hAnsi="PT Astra Serif"/>
          <w:color w:val="000000"/>
          <w:sz w:val="24"/>
          <w:szCs w:val="24"/>
        </w:rPr>
        <w:t>-</w:t>
      </w:r>
      <w:r w:rsidR="005A05E1" w:rsidRPr="00136EDE">
        <w:rPr>
          <w:rFonts w:ascii="PT Astra Serif" w:hAnsi="PT Astra Serif"/>
          <w:color w:val="000000"/>
          <w:sz w:val="24"/>
          <w:szCs w:val="24"/>
        </w:rPr>
        <w:t> </w:t>
      </w:r>
      <w:r w:rsidRPr="00136EDE">
        <w:rPr>
          <w:rFonts w:ascii="PT Astra Serif" w:hAnsi="PT Astra Serif"/>
          <w:color w:val="000000"/>
          <w:sz w:val="24"/>
          <w:szCs w:val="24"/>
        </w:rPr>
        <w:t>жилые районы</w:t>
      </w:r>
      <w:r w:rsidR="00BC1B3A" w:rsidRPr="00136EDE">
        <w:rPr>
          <w:rFonts w:ascii="PT Astra Serif" w:hAnsi="PT Astra Serif"/>
          <w:color w:val="000000"/>
          <w:sz w:val="24"/>
          <w:szCs w:val="24"/>
        </w:rPr>
        <w:t>,</w:t>
      </w:r>
    </w:p>
    <w:p w:rsidR="007027D1" w:rsidRPr="00136EDE" w:rsidRDefault="007027D1" w:rsidP="0040291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</w:rPr>
      </w:pPr>
      <w:r w:rsidRPr="00136EDE">
        <w:rPr>
          <w:rFonts w:ascii="PT Astra Serif" w:hAnsi="PT Astra Serif"/>
          <w:color w:val="000000"/>
          <w:sz w:val="24"/>
          <w:szCs w:val="24"/>
        </w:rPr>
        <w:t>-</w:t>
      </w:r>
      <w:r w:rsidR="005A05E1" w:rsidRPr="00136EDE">
        <w:rPr>
          <w:rFonts w:ascii="PT Astra Serif" w:hAnsi="PT Astra Serif"/>
          <w:color w:val="000000"/>
          <w:sz w:val="24"/>
          <w:szCs w:val="24"/>
        </w:rPr>
        <w:t> </w:t>
      </w:r>
      <w:r w:rsidRPr="00136EDE">
        <w:rPr>
          <w:rFonts w:ascii="PT Astra Serif" w:hAnsi="PT Astra Serif"/>
          <w:color w:val="000000"/>
          <w:sz w:val="24"/>
          <w:szCs w:val="24"/>
        </w:rPr>
        <w:t>производственные районы и локальные производственные зоны</w:t>
      </w:r>
      <w:r w:rsidR="00BC1B3A" w:rsidRPr="00136EDE">
        <w:rPr>
          <w:rFonts w:ascii="PT Astra Serif" w:hAnsi="PT Astra Serif"/>
          <w:color w:val="000000"/>
          <w:sz w:val="24"/>
          <w:szCs w:val="24"/>
        </w:rPr>
        <w:t>,</w:t>
      </w:r>
    </w:p>
    <w:p w:rsidR="00C6161D" w:rsidRPr="00136EDE" w:rsidRDefault="007027D1" w:rsidP="0040291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</w:rPr>
      </w:pPr>
      <w:r w:rsidRPr="00136EDE">
        <w:rPr>
          <w:rFonts w:ascii="PT Astra Serif" w:hAnsi="PT Astra Serif"/>
          <w:color w:val="000000"/>
          <w:sz w:val="24"/>
          <w:szCs w:val="24"/>
        </w:rPr>
        <w:t>-</w:t>
      </w:r>
      <w:r w:rsidR="005A05E1" w:rsidRPr="00136EDE">
        <w:rPr>
          <w:rFonts w:ascii="PT Astra Serif" w:hAnsi="PT Astra Serif"/>
          <w:color w:val="000000"/>
          <w:sz w:val="24"/>
          <w:szCs w:val="24"/>
        </w:rPr>
        <w:t> </w:t>
      </w:r>
      <w:r w:rsidRPr="00136EDE">
        <w:rPr>
          <w:rFonts w:ascii="PT Astra Serif" w:hAnsi="PT Astra Serif"/>
          <w:color w:val="000000"/>
          <w:sz w:val="24"/>
          <w:szCs w:val="24"/>
        </w:rPr>
        <w:t>территории природно-рекреационного комплекса</w:t>
      </w:r>
      <w:r w:rsidR="005A05E1" w:rsidRPr="00136EDE">
        <w:rPr>
          <w:rFonts w:ascii="PT Astra Serif" w:hAnsi="PT Astra Serif"/>
          <w:color w:val="000000"/>
          <w:sz w:val="24"/>
          <w:szCs w:val="24"/>
        </w:rPr>
        <w:t>.</w:t>
      </w:r>
    </w:p>
    <w:p w:rsidR="005A05E1" w:rsidRPr="00E337BD" w:rsidRDefault="005A05E1" w:rsidP="0040291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16"/>
          <w:szCs w:val="16"/>
        </w:rPr>
      </w:pPr>
    </w:p>
    <w:p w:rsidR="003315A8" w:rsidRPr="00136EDE" w:rsidRDefault="008009E7" w:rsidP="00B24784">
      <w:pPr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4"/>
          <w:szCs w:val="24"/>
        </w:rPr>
      </w:pPr>
      <w:r w:rsidRPr="00136EDE">
        <w:rPr>
          <w:rFonts w:ascii="PT Astra Serif" w:hAnsi="PT Astra Serif"/>
          <w:b/>
          <w:bCs/>
          <w:color w:val="000000"/>
          <w:sz w:val="24"/>
          <w:szCs w:val="24"/>
        </w:rPr>
        <w:t>2.</w:t>
      </w:r>
      <w:r w:rsidR="00020F04" w:rsidRPr="00136EDE">
        <w:rPr>
          <w:rFonts w:ascii="PT Astra Serif" w:hAnsi="PT Astra Serif"/>
          <w:b/>
          <w:bCs/>
          <w:color w:val="000000"/>
          <w:sz w:val="24"/>
          <w:szCs w:val="24"/>
        </w:rPr>
        <w:t>6</w:t>
      </w:r>
      <w:r w:rsidRPr="00136EDE">
        <w:rPr>
          <w:rFonts w:ascii="PT Astra Serif" w:hAnsi="PT Astra Serif"/>
          <w:b/>
          <w:bCs/>
          <w:color w:val="000000"/>
          <w:sz w:val="24"/>
          <w:szCs w:val="24"/>
        </w:rPr>
        <w:t>.</w:t>
      </w:r>
      <w:r w:rsidR="00402917" w:rsidRPr="00136EDE">
        <w:rPr>
          <w:rFonts w:ascii="PT Astra Serif" w:hAnsi="PT Astra Serif"/>
          <w:b/>
          <w:bCs/>
          <w:color w:val="000000"/>
          <w:sz w:val="24"/>
          <w:szCs w:val="24"/>
        </w:rPr>
        <w:t xml:space="preserve"> </w:t>
      </w:r>
      <w:r w:rsidR="000543B5" w:rsidRPr="00136EDE">
        <w:rPr>
          <w:rFonts w:ascii="PT Astra Serif" w:hAnsi="PT Astra Serif"/>
          <w:b/>
          <w:bCs/>
          <w:color w:val="000000"/>
          <w:sz w:val="24"/>
          <w:szCs w:val="24"/>
        </w:rPr>
        <w:t>Электроснабжение</w:t>
      </w:r>
    </w:p>
    <w:p w:rsidR="005A05E1" w:rsidRPr="00E337BD" w:rsidRDefault="005A05E1" w:rsidP="00402917">
      <w:pPr>
        <w:spacing w:after="0" w:line="240" w:lineRule="auto"/>
        <w:ind w:firstLine="852"/>
        <w:jc w:val="center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D658A3" w:rsidRPr="00136EDE" w:rsidRDefault="00E85C16" w:rsidP="00402917">
      <w:pPr>
        <w:spacing w:after="0" w:line="240" w:lineRule="auto"/>
        <w:ind w:firstLine="720"/>
        <w:jc w:val="both"/>
        <w:rPr>
          <w:rFonts w:ascii="PT Astra Serif" w:hAnsi="PT Astra Serif"/>
          <w:b/>
          <w:bCs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Электроснабжение территории г.Суворов</w:t>
      </w:r>
      <w:r w:rsidR="00BC1B3A" w:rsidRPr="00136EDE">
        <w:rPr>
          <w:rFonts w:ascii="PT Astra Serif" w:hAnsi="PT Astra Serif"/>
          <w:sz w:val="24"/>
          <w:szCs w:val="24"/>
          <w:lang w:eastAsia="ru-RU"/>
        </w:rPr>
        <w:t>а</w:t>
      </w:r>
      <w:r w:rsidRPr="00136EDE">
        <w:rPr>
          <w:rFonts w:ascii="PT Astra Serif" w:hAnsi="PT Astra Serif"/>
          <w:sz w:val="24"/>
          <w:szCs w:val="24"/>
          <w:lang w:eastAsia="ru-RU"/>
        </w:rPr>
        <w:t xml:space="preserve">  обеспечивается </w:t>
      </w:r>
      <w:r w:rsidR="005A05E1" w:rsidRPr="00136EDE">
        <w:rPr>
          <w:rFonts w:ascii="PT Astra Serif" w:hAnsi="PT Astra Serif"/>
          <w:sz w:val="24"/>
          <w:szCs w:val="24"/>
          <w:lang w:eastAsia="ru-RU"/>
        </w:rPr>
        <w:t xml:space="preserve">ПАО МРСК Центра и Приволжья» </w:t>
      </w:r>
      <w:r w:rsidR="00D0080D" w:rsidRPr="00136EDE">
        <w:rPr>
          <w:rFonts w:ascii="PT Astra Serif" w:hAnsi="PT Astra Serif"/>
          <w:sz w:val="24"/>
          <w:szCs w:val="24"/>
          <w:lang w:eastAsia="ru-RU"/>
        </w:rPr>
        <w:t>филиала «Тулэнерго».</w:t>
      </w:r>
    </w:p>
    <w:p w:rsidR="00F71FE8" w:rsidRPr="00136EDE" w:rsidRDefault="000543B5" w:rsidP="00402917">
      <w:pPr>
        <w:spacing w:after="0" w:line="240" w:lineRule="auto"/>
        <w:ind w:firstLine="720"/>
        <w:jc w:val="both"/>
        <w:rPr>
          <w:rFonts w:ascii="PT Astra Serif" w:hAnsi="PT Astra Serif"/>
          <w:color w:val="000000"/>
          <w:sz w:val="24"/>
          <w:szCs w:val="24"/>
        </w:rPr>
      </w:pPr>
      <w:r w:rsidRPr="00136EDE">
        <w:rPr>
          <w:rFonts w:ascii="PT Astra Serif" w:hAnsi="PT Astra Serif"/>
          <w:color w:val="000000"/>
          <w:sz w:val="24"/>
          <w:szCs w:val="24"/>
        </w:rPr>
        <w:t>За весь срок эксплуатации работы электротехническое оборудование подстанций в значительной мере выработало свой нормативный ресурс и морально устарело. В связи с этим необходима реконструкция этих подстанций с модернизацией оборудования и увеличением мощности подстанций, где планируется интенсивное новое строительство.</w:t>
      </w:r>
    </w:p>
    <w:p w:rsidR="00D0080D" w:rsidRPr="00E337BD" w:rsidRDefault="00D0080D" w:rsidP="00B24784">
      <w:pPr>
        <w:spacing w:after="0" w:line="240" w:lineRule="auto"/>
        <w:rPr>
          <w:rFonts w:ascii="PT Astra Serif" w:hAnsi="PT Astra Serif"/>
          <w:b/>
          <w:sz w:val="16"/>
          <w:szCs w:val="16"/>
        </w:rPr>
      </w:pPr>
    </w:p>
    <w:p w:rsidR="004E66FC" w:rsidRDefault="004E66FC" w:rsidP="00402917">
      <w:pPr>
        <w:spacing w:after="0" w:line="240" w:lineRule="auto"/>
        <w:ind w:firstLine="720"/>
        <w:jc w:val="center"/>
        <w:rPr>
          <w:rFonts w:ascii="PT Astra Serif" w:hAnsi="PT Astra Serif"/>
          <w:b/>
          <w:sz w:val="24"/>
          <w:szCs w:val="24"/>
        </w:rPr>
      </w:pPr>
    </w:p>
    <w:p w:rsidR="00402917" w:rsidRPr="00136EDE" w:rsidRDefault="00CF00D6" w:rsidP="00402917">
      <w:pPr>
        <w:spacing w:after="0" w:line="240" w:lineRule="auto"/>
        <w:ind w:firstLine="720"/>
        <w:jc w:val="center"/>
        <w:rPr>
          <w:rFonts w:ascii="PT Astra Serif" w:hAnsi="PT Astra Serif"/>
          <w:b/>
          <w:sz w:val="24"/>
          <w:szCs w:val="24"/>
        </w:rPr>
        <w:sectPr w:rsidR="00402917" w:rsidRPr="00136EDE" w:rsidSect="00E337BD">
          <w:pgSz w:w="11907" w:h="16840"/>
          <w:pgMar w:top="1134" w:right="850" w:bottom="1134" w:left="1701" w:header="720" w:footer="720" w:gutter="0"/>
          <w:cols w:space="720"/>
          <w:docGrid w:linePitch="299"/>
        </w:sectPr>
      </w:pPr>
      <w:r w:rsidRPr="00136EDE">
        <w:rPr>
          <w:rFonts w:ascii="PT Astra Serif" w:hAnsi="PT Astra Serif"/>
          <w:b/>
          <w:sz w:val="24"/>
          <w:szCs w:val="24"/>
        </w:rPr>
        <w:t>Характеристик</w:t>
      </w:r>
      <w:r w:rsidR="00402917" w:rsidRPr="00136EDE">
        <w:rPr>
          <w:rFonts w:ascii="PT Astra Serif" w:hAnsi="PT Astra Serif"/>
          <w:b/>
          <w:sz w:val="24"/>
          <w:szCs w:val="24"/>
        </w:rPr>
        <w:t>и</w:t>
      </w:r>
      <w:r w:rsidRPr="00136EDE">
        <w:rPr>
          <w:rFonts w:ascii="PT Astra Serif" w:hAnsi="PT Astra Serif"/>
          <w:b/>
          <w:sz w:val="24"/>
          <w:szCs w:val="24"/>
        </w:rPr>
        <w:t xml:space="preserve"> ЛЭП г.Суворова</w:t>
      </w:r>
    </w:p>
    <w:tbl>
      <w:tblPr>
        <w:tblW w:w="156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390"/>
        <w:gridCol w:w="3402"/>
        <w:gridCol w:w="550"/>
        <w:gridCol w:w="550"/>
        <w:gridCol w:w="786"/>
        <w:gridCol w:w="550"/>
        <w:gridCol w:w="3801"/>
        <w:gridCol w:w="1915"/>
        <w:gridCol w:w="1134"/>
        <w:gridCol w:w="550"/>
        <w:gridCol w:w="1048"/>
      </w:tblGrid>
      <w:tr w:rsidR="00F0772F" w:rsidRPr="00E337BD" w:rsidTr="004E66FC">
        <w:trPr>
          <w:trHeight w:hRule="exact" w:val="592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lastRenderedPageBreak/>
              <w:t>г.Суворов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СТП № 463 ул.Островского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ул.Островского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5/0</w:t>
            </w:r>
          </w:p>
        </w:tc>
      </w:tr>
      <w:tr w:rsidR="00F0772F" w:rsidRPr="00E337BD" w:rsidTr="004E66FC">
        <w:trPr>
          <w:trHeight w:hRule="exact" w:val="572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КТПП 301 Гараж СЭС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Горького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565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КТПП 301 Гараж СЭС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Горького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573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КТПП 301 Гараж СЭС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FF0000"/>
              </w:rPr>
            </w:pPr>
            <w:r w:rsidRPr="00E337BD">
              <w:rPr>
                <w:rFonts w:ascii="PT Astra Serif" w:eastAsia="Times New Roman" w:hAnsi="PT Astra Serif"/>
                <w:color w:val="FF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FF0000"/>
              </w:rPr>
            </w:pPr>
            <w:r w:rsidRPr="00E337BD">
              <w:rPr>
                <w:rFonts w:ascii="PT Astra Serif" w:eastAsia="Times New Roman" w:hAnsi="PT Astra Serif"/>
                <w:color w:val="FF000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FF0000"/>
              </w:rPr>
            </w:pPr>
            <w:r w:rsidRPr="00E337BD">
              <w:rPr>
                <w:rFonts w:ascii="PT Astra Serif" w:eastAsia="Times New Roman" w:hAnsi="PT Astra Serif"/>
                <w:color w:val="FF0000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Горького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FF0000"/>
              </w:rPr>
            </w:pPr>
            <w:r w:rsidRPr="00E337BD">
              <w:rPr>
                <w:rFonts w:ascii="PT Astra Serif" w:eastAsia="Times New Roman" w:hAnsi="PT Astra Serif"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FF0000"/>
              </w:rPr>
            </w:pPr>
            <w:r w:rsidRPr="00E337BD">
              <w:rPr>
                <w:rFonts w:ascii="PT Astra Serif" w:eastAsia="Times New Roman" w:hAnsi="PT Astra Serif"/>
                <w:color w:val="FF000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FF0000"/>
              </w:rPr>
            </w:pPr>
            <w:r w:rsidRPr="00E337BD">
              <w:rPr>
                <w:rFonts w:ascii="PT Astra Serif" w:eastAsia="Times New Roman" w:hAnsi="PT Astra Serif"/>
                <w:color w:val="FF0000"/>
              </w:rPr>
              <w:t> </w:t>
            </w:r>
          </w:p>
        </w:tc>
      </w:tr>
      <w:tr w:rsidR="00F0772F" w:rsidRPr="00E337BD" w:rsidTr="004E66FC">
        <w:trPr>
          <w:trHeight w:hRule="exact" w:val="115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380 База РЭС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Мусоргского д.14-29, ул. Белинского д.2, ул. Лермонтова д.3-16, ул. Пушкина д.16в, ул. Строителей д22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118/28</w:t>
            </w:r>
          </w:p>
        </w:tc>
      </w:tr>
      <w:tr w:rsidR="00F0772F" w:rsidRPr="00E337BD" w:rsidTr="004E66FC">
        <w:trPr>
          <w:trHeight w:hRule="exact" w:val="96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380 База РЭС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Пушкина д.7,9-18, военкомат, 5а-1</w:t>
            </w:r>
            <w:r w:rsidR="004E66FC">
              <w:rPr>
                <w:rFonts w:ascii="PT Astra Serif" w:eastAsia="Times New Roman" w:hAnsi="PT Astra Serif"/>
              </w:rPr>
              <w:t>5а,б, ул. Строителей д/с, 12,14</w:t>
            </w:r>
            <w:r w:rsidRPr="00E337BD">
              <w:rPr>
                <w:rFonts w:ascii="PT Astra Serif" w:eastAsia="Times New Roman" w:hAnsi="PT Astra Serif"/>
              </w:rPr>
              <w:t xml:space="preserve"> 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 1- ,д/с №1-Радуга-102р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120/25</w:t>
            </w:r>
          </w:p>
        </w:tc>
      </w:tr>
      <w:tr w:rsidR="00F0772F" w:rsidRPr="00E337BD" w:rsidTr="004E66FC">
        <w:trPr>
          <w:trHeight w:hRule="exact" w:val="839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380 База РЭС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23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ул. Мусоргского д.13, ул. Пушкина д.6, 8, 8а-16а,б, ул. Мусоргского д.13а,15а,17а,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102/15</w:t>
            </w:r>
          </w:p>
        </w:tc>
      </w:tr>
      <w:tr w:rsidR="00F0772F" w:rsidRPr="00E337BD" w:rsidTr="004E66FC">
        <w:trPr>
          <w:trHeight w:hRule="exact" w:val="85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380 База РЭС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Мусоргского ООО</w:t>
            </w:r>
            <w:r w:rsidR="004E66FC">
              <w:rPr>
                <w:rFonts w:ascii="PT Astra Serif" w:eastAsia="Times New Roman" w:hAnsi="PT Astra Serif"/>
              </w:rPr>
              <w:t xml:space="preserve"> «Импульс»</w:t>
            </w:r>
            <w:r w:rsidRPr="00E337BD">
              <w:rPr>
                <w:rFonts w:ascii="PT Astra Serif" w:eastAsia="Times New Roman" w:hAnsi="PT Astra Serif"/>
              </w:rPr>
              <w:t xml:space="preserve">, д.4,6,7,9, ул. Горького д.2-16, </w:t>
            </w:r>
            <w:r w:rsidR="004E66FC">
              <w:rPr>
                <w:rFonts w:ascii="PT Astra Serif" w:eastAsia="Times New Roman" w:hAnsi="PT Astra Serif"/>
              </w:rPr>
              <w:t xml:space="preserve">                </w:t>
            </w:r>
            <w:r w:rsidRPr="00E337BD">
              <w:rPr>
                <w:rFonts w:ascii="PT Astra Serif" w:eastAsia="Times New Roman" w:hAnsi="PT Astra Serif"/>
              </w:rPr>
              <w:t xml:space="preserve">ул. Строителей д.10,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205/35</w:t>
            </w:r>
          </w:p>
        </w:tc>
      </w:tr>
      <w:tr w:rsidR="00F0772F" w:rsidRPr="00E337BD" w:rsidTr="004E66FC">
        <w:trPr>
          <w:trHeight w:hRule="exact" w:val="565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380 База РЭС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Мусоргского д.2, ул. Горького д.3,5,5а,6,10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87/6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380 База РЭС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300 Сокол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304ПМК-2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305 ПСО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306 Хлебокомбинат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№ 307 Ветлечебница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308 Гаражи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367 Техполимер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385 Картонный цех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388 ЧП "Звездочкин"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lastRenderedPageBreak/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413 ОКС р/у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457 ЩОС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471 ИП "Шумилев"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</w:rPr>
            </w:pPr>
            <w:r w:rsidRPr="00E337BD">
              <w:rPr>
                <w:rFonts w:ascii="PT Astra Serif" w:eastAsia="Times New Roman" w:hAnsi="PT Astra Serif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70 Владимир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173 ПМК-315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ind w:right="186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175 МУЭМС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293СКЗ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414 Скважина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458 ИП "Морозов"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№ 489 КП Инвест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9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ПС Суворов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135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2076/212</w:t>
            </w:r>
          </w:p>
        </w:tc>
      </w:tr>
      <w:tr w:rsidR="00F0772F" w:rsidRPr="00E337BD" w:rsidTr="004E66FC">
        <w:trPr>
          <w:trHeight w:hRule="exact" w:val="74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356 ул. Фрунзе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ул. Фрунзе д.12,14,16,18,14а, </w:t>
            </w:r>
            <w:r w:rsidR="004E66FC">
              <w:rPr>
                <w:rFonts w:ascii="PT Astra Serif" w:eastAsia="Times New Roman" w:hAnsi="PT Astra Serif"/>
              </w:rPr>
              <w:t xml:space="preserve">            </w:t>
            </w:r>
            <w:r w:rsidRPr="00E337BD">
              <w:rPr>
                <w:rFonts w:ascii="PT Astra Serif" w:eastAsia="Times New Roman" w:hAnsi="PT Astra Serif"/>
              </w:rPr>
              <w:t xml:space="preserve"> ул. Л. Толстого д.13,20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 237/52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356 ул. Фрунзе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55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356 ул. Фрунзе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Фрунзе д.10, ул. Ленина д. 11,13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88/7</w:t>
            </w:r>
          </w:p>
        </w:tc>
      </w:tr>
      <w:tr w:rsidR="00F0772F" w:rsidRPr="00E337BD" w:rsidTr="004E66FC">
        <w:trPr>
          <w:trHeight w:hRule="exact" w:val="423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357 Д.Мир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 ул. Гагарина д. 2,4,4а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92/15</w:t>
            </w:r>
          </w:p>
        </w:tc>
      </w:tr>
      <w:tr w:rsidR="00F0772F" w:rsidRPr="00E337BD" w:rsidTr="004E66FC">
        <w:trPr>
          <w:trHeight w:hRule="exact" w:val="28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357 Д.Мир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Фрунзе д.4,4а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84/6</w:t>
            </w:r>
          </w:p>
        </w:tc>
      </w:tr>
      <w:tr w:rsidR="00F0772F" w:rsidRPr="00E337BD" w:rsidTr="004E66FC">
        <w:trPr>
          <w:trHeight w:hRule="exact" w:val="61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357 Д.Мир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 ул. Гагарина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2-Дом-интнрнат-104р.Д\С№2-139д.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56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357 Д.Мир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Фрунзе д.3, ул. Ленина д.14,16,18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105/8</w:t>
            </w:r>
          </w:p>
        </w:tc>
      </w:tr>
      <w:tr w:rsidR="00F0772F" w:rsidRPr="00E337BD" w:rsidTr="004E66FC">
        <w:trPr>
          <w:trHeight w:hRule="exact" w:val="433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364 Пионерская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 ул. Гагарина д.6а,8а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103/21</w:t>
            </w:r>
          </w:p>
        </w:tc>
      </w:tr>
      <w:tr w:rsidR="00F0772F" w:rsidRPr="00E337BD" w:rsidTr="004E66FC">
        <w:trPr>
          <w:trHeight w:hRule="exact" w:val="412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364 Пионерская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 ул. Пионерская д.3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188/14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364 Пионерская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363 Школа № 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1-СОШ№2-419д.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63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363 Школа № 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Калинина д. 44а-50а, ул. Ленина д.4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17/2</w:t>
            </w:r>
          </w:p>
        </w:tc>
      </w:tr>
      <w:tr w:rsidR="00F0772F" w:rsidRPr="00E337BD" w:rsidTr="004E66FC">
        <w:trPr>
          <w:trHeight w:hRule="exact" w:val="434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363 Школа № 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B24784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</w:t>
            </w:r>
            <w:r w:rsidR="00F0772F" w:rsidRPr="00E337BD">
              <w:rPr>
                <w:rFonts w:ascii="PT Astra Serif" w:eastAsia="Times New Roman" w:hAnsi="PT Astra Serif"/>
              </w:rPr>
              <w:t>р. Мира д.37-47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106/10</w:t>
            </w:r>
          </w:p>
        </w:tc>
      </w:tr>
      <w:tr w:rsidR="00F0772F" w:rsidRPr="00E337BD" w:rsidTr="004E66FC">
        <w:trPr>
          <w:trHeight w:hRule="exact" w:val="85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lastRenderedPageBreak/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363 Школа № 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13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Калинина д. 29,31,33,35,42,44,46,48,50, ул. Ленина д.6,8,10,12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183/16</w:t>
            </w:r>
          </w:p>
        </w:tc>
      </w:tr>
      <w:tr w:rsidR="00F0772F" w:rsidRPr="00E337BD" w:rsidTr="004E66FC">
        <w:trPr>
          <w:trHeight w:hRule="exact" w:val="309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363 Школа № 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B24784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</w:t>
            </w:r>
            <w:r w:rsidR="00F0772F" w:rsidRPr="00E337BD">
              <w:rPr>
                <w:rFonts w:ascii="PT Astra Serif" w:eastAsia="Times New Roman" w:hAnsi="PT Astra Serif"/>
              </w:rPr>
              <w:t>р. Мира д.23-35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109/12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363 Школа № 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99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340 Школа № 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B24784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</w:t>
            </w:r>
            <w:r w:rsidR="00F0772F" w:rsidRPr="00E337BD">
              <w:rPr>
                <w:rFonts w:ascii="PT Astra Serif" w:eastAsia="Times New Roman" w:hAnsi="PT Astra Serif"/>
              </w:rPr>
              <w:t>р. Мира д.36-44а,б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1-Д/С Почемучка-109д.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99/7</w:t>
            </w:r>
          </w:p>
        </w:tc>
      </w:tr>
      <w:tr w:rsidR="00F0772F" w:rsidRPr="00E337BD" w:rsidTr="004E66FC">
        <w:trPr>
          <w:trHeight w:hRule="exact" w:val="432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340 Школа № 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6,2рез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Д/С №9,ул. Кирова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1-Д\С №9 Сказка-193р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424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340 Школа № 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B24784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</w:t>
            </w:r>
            <w:r w:rsidR="00F0772F" w:rsidRPr="00E337BD">
              <w:rPr>
                <w:rFonts w:ascii="PT Astra Serif" w:eastAsia="Times New Roman" w:hAnsi="PT Astra Serif"/>
              </w:rPr>
              <w:t>р. Мира д.22-34, ул. Кирова д.3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114/11</w:t>
            </w:r>
          </w:p>
        </w:tc>
      </w:tr>
      <w:tr w:rsidR="00F0772F" w:rsidRPr="00E337BD" w:rsidTr="004E66FC">
        <w:trPr>
          <w:trHeight w:hRule="exact" w:val="401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340 Школа № 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 Школьная д.2-16, школа №5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1-СОШ №5-680 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79/9</w:t>
            </w:r>
          </w:p>
        </w:tc>
      </w:tr>
      <w:tr w:rsidR="00F0772F" w:rsidRPr="00E337BD" w:rsidTr="004E66FC">
        <w:trPr>
          <w:trHeight w:hRule="exact" w:val="279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340 Школа № 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Кирова д.5а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172/21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340 Школа №5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314 Горгаз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354Типография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355 Гаражи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387 Игровые автоматы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ПС Суворов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58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17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6329/814</w:t>
            </w:r>
          </w:p>
        </w:tc>
      </w:tr>
      <w:tr w:rsidR="00F0772F" w:rsidRPr="00E337BD" w:rsidTr="004E66FC">
        <w:trPr>
          <w:trHeight w:hRule="exact" w:val="419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320 Кирова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Кирова д.16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172/19</w:t>
            </w:r>
          </w:p>
        </w:tc>
      </w:tr>
      <w:tr w:rsidR="00F0772F" w:rsidRPr="00E337BD" w:rsidTr="004E66FC">
        <w:trPr>
          <w:trHeight w:hRule="exact" w:val="36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320 Кирова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Кирова д.12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144/32</w:t>
            </w:r>
          </w:p>
        </w:tc>
      </w:tr>
      <w:tr w:rsidR="00F0772F" w:rsidRPr="00E337BD" w:rsidTr="004E66FC">
        <w:trPr>
          <w:trHeight w:hRule="exact" w:val="413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320 Кирова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Кирова д.14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136/56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320 Кирова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335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321 Гостиница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B24784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</w:t>
            </w:r>
            <w:r w:rsidR="00F0772F" w:rsidRPr="00E337BD">
              <w:rPr>
                <w:rFonts w:ascii="PT Astra Serif" w:eastAsia="Times New Roman" w:hAnsi="PT Astra Serif"/>
              </w:rPr>
              <w:t>р. Мира д.2-16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158/11</w:t>
            </w:r>
          </w:p>
        </w:tc>
      </w:tr>
      <w:tr w:rsidR="00F0772F" w:rsidRPr="00E337BD" w:rsidTr="004E66FC">
        <w:trPr>
          <w:trHeight w:hRule="exact" w:val="382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321 Гостиница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муз.школа ул. Кирова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1-Музык.шк.-52р..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30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322 ДК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ул. Кирова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44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322 ДК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ул. Кирова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41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322 ДК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ул. Кирова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409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322 ДК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ул. Кирова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43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322 ДК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Кирова д.7а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1-ДК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140/8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322 ДК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ул. Кирова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354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lastRenderedPageBreak/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337 пр. Мира 2а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перекачная №2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1-перекачная№2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337 пр. Мира 2а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Пр Мира д.2а(1-6)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180/15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337 пр. Мира 2а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Пр Мира д.2а(7-8)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74/5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337 пр. Мира 2а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Пр Мира д.2а банк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337 пр. Мира 2а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перекачная №1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1-перекачная№1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339 Аптека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Кирова д.9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198/16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339 Аптека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Кирова д.13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144/20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339 Аптека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Кирова д.11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178/32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339 Аптека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сбер банк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339 Аптека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д.7б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211/21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339 Аптека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д.7а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233/13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341 Виктория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м-н Виктория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341 Виктория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258/19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341 Виктория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262/17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341 Виктория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д.6а(1-4)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140/10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341 Виктория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д.6а(5-8)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147/11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341 Виктория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д.2а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304/41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341 Виктория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д.5а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236/29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341 Виктория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343 Ретронслятор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общежитие ГРЭС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211/36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343 Ретронслятор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Школьная д.20(лев)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210/26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343 Ретронслятор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Школьная д.20(прав)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115/9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343 Ретронслятор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Школьная д.18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118/25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345 Поликлиника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Поликлиника ввод 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345 Поликлиника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Поликлиника ввод 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443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345 Поликлиника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Пр. Мира д.50,52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104/12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345 Поликлиника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325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КТПП № 289 ЦРБ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рентген кабинет, хирургия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73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КТПП № 289 ЦРБ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томография, д.поликлиника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92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КТПП № 289 ЦРБ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хирургия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1-ЦРБ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95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КТПП № 289 ЦРБ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 д.отделение, хирургия (рез)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72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КТПП № 289 ЦРБ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д. поликлиника, терапия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89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КТПП № 289 ЦРБ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инфекционное отд., гинекология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</w:p>
        </w:tc>
      </w:tr>
      <w:tr w:rsidR="00F0772F" w:rsidRPr="00E337BD" w:rsidTr="004E66FC">
        <w:trPr>
          <w:trHeight w:hRule="exact" w:val="312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352 Сбербанк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 2б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189/26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352 Сбербанк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 2в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155/17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lastRenderedPageBreak/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352 Сбербанк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 2а(8-14)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104/19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352 Сбербанк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Л. Юбилея д.19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130/15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352 Сбербанк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 2а(15-19)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108/13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352 Сбербанк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сбер банк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352 Сбербанк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 2а(1-7)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92/8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352 Сбербанк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с-н "Александра"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352 Сбербанк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 2г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206/32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352 Сбербанк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Л. Юбилея д.19(1-6)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122/9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82/9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д.12а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204/59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Прогимназия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1-д/с№10Прогимназия-142 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м-н Пятерочка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239/62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169/19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110/9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м-н Магнит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123/11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д.17(лев)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93/11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м-н Все для дома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353 Тульская 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288/23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99 Торговый комплекс(аб)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382 Насосная Кирова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468 Кирова 2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ПС Суворов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273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1193/154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346 Н. поселок (К.Маркса)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9 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15/3</w:t>
            </w:r>
          </w:p>
        </w:tc>
      </w:tr>
      <w:tr w:rsidR="00F0772F" w:rsidRPr="00E337BD" w:rsidTr="004E66FC">
        <w:trPr>
          <w:trHeight w:hRule="exact" w:val="379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346 Н. поселок (К.Маркса)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Пригородная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30/6</w:t>
            </w:r>
          </w:p>
        </w:tc>
      </w:tr>
      <w:tr w:rsidR="00F0772F" w:rsidRPr="00E337BD" w:rsidTr="004E66FC">
        <w:trPr>
          <w:trHeight w:hRule="exact" w:val="56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348 поселок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Новая, ул. Озёрная, ул. Молодёжная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108/13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106 п.Первомайский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73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446/52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360 Молокозавод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365 Насосная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369 Метеостанция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371 Газстанция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373 ПерекачнаяК.Маркса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ПС Суворов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12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207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1666/267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383 ул Чекалина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16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Чекалина д.1-21(неч),2,4,6,16,20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37/5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362 Больница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хоз. помещение, прачечная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lastRenderedPageBreak/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362 Больница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скороя помощь, морг, пищеблок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362 Больница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род.дом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361 Л.Юбилея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Гагарина д.8,12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404/56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361 Л.Юбилея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Л.Юбилея д.7,9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434/68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361 Л.Юбилея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Л.Юбилея д.5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1-ПТУ-34-220д.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225/62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361 Л.Юбилея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Л.Юбилея д.3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210/41</w:t>
            </w:r>
          </w:p>
        </w:tc>
      </w:tr>
      <w:tr w:rsidR="00F0772F" w:rsidRPr="00E337BD" w:rsidTr="004E66FC">
        <w:trPr>
          <w:trHeight w:hRule="exact" w:val="86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473 п.Васильевский ул. Почтовая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35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Прибрежная д.8-16(чет),ул. Железнодорожная д.2,4,6,31-53(неч),ул. Октябрьская д.21-31(неч)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74/8</w:t>
            </w:r>
          </w:p>
        </w:tc>
      </w:tr>
      <w:tr w:rsidR="00F0772F" w:rsidRPr="00E337BD" w:rsidTr="004E66FC">
        <w:trPr>
          <w:trHeight w:hRule="exact" w:val="415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473 п.Васильевский ул. Почтовая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Прибрежная д.5-15(неч)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13/2</w:t>
            </w:r>
          </w:p>
        </w:tc>
      </w:tr>
      <w:tr w:rsidR="00F0772F" w:rsidRPr="00E337BD" w:rsidTr="004E66FC">
        <w:trPr>
          <w:trHeight w:hRule="exact" w:val="541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473 п.Васильевский ул. Почтовая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Прибрежная д.19-37(неч),ул. Почтовая д.1-19(неч)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83/9</w:t>
            </w:r>
          </w:p>
        </w:tc>
      </w:tr>
      <w:tr w:rsidR="00F0772F" w:rsidRPr="00E337BD" w:rsidTr="004E66FC">
        <w:trPr>
          <w:trHeight w:hRule="exact" w:val="585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473 п.Васильевский ул. Почтовая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29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Почтовая д.2а-36(чет), водокачка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 Водокачка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51/6</w:t>
            </w:r>
          </w:p>
        </w:tc>
      </w:tr>
      <w:tr w:rsidR="00F0772F" w:rsidRPr="00E337BD" w:rsidTr="004E66FC">
        <w:trPr>
          <w:trHeight w:hRule="exact" w:val="61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376 РОВД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Чкалова д.1-9,ул. К.Агеева2-10,9-15,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50/5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376 РОВД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РОВД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549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376 РОВД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Железнодорожная д.17а,19-23,3а,4а, Октябрьский проезд д.4,5,10,12,25,27,29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60/3</w:t>
            </w:r>
          </w:p>
        </w:tc>
      </w:tr>
      <w:tr w:rsidR="00F0772F" w:rsidRPr="00E337BD" w:rsidTr="004E66FC">
        <w:trPr>
          <w:trHeight w:hRule="exact" w:val="55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376 РОВД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Октябрьская д.7-15,10-16, ул. К.Агеева д.5а,6а,1,3,5, ул.Первомайская д.1-6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25/2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374 ДРСУ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375 Чермет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377 Ж/Д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КТПП № 378 Рыбхоз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ПС Суворов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14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70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107/16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197 ГРЭС св.ф.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СТП 110 пост ГИБДД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472 Васильевский ул.Советская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47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Октябрьская д.5,2-6,5а,5б,5в,9в-1,9в-2, кафе Алина,маг.,ул. Полевая д.1,2а,3,6а, ул. Советская д.4-20,5-13,почта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68/9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472 Васильевский ул.Советская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Октябрьская д.1,3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7/1</w:t>
            </w:r>
          </w:p>
        </w:tc>
      </w:tr>
      <w:tr w:rsidR="00F0772F" w:rsidRPr="00E337BD" w:rsidTr="004E66FC">
        <w:trPr>
          <w:trHeight w:hRule="exact" w:val="27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472 Васильевский ул.Советская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Полевая д.2-12,5-13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32/6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472 Васильевский ул.Советская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насосная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1-насосная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485 Лоза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222 Экспресс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245 А/к 1288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lastRenderedPageBreak/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246 А/к 1288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№ 298 СТО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№ 459 Технопромэкспорт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"Птицефабрика"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ПС Суворов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16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"Птицефабрика"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ПС Суворов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17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ПС Суворов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18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362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>23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</w:rPr>
            </w:pPr>
            <w:r w:rsidRPr="00E337BD">
              <w:rPr>
                <w:rFonts w:ascii="PT Astra Serif" w:eastAsia="Times New Roman" w:hAnsi="PT Astra Serif"/>
                <w:b/>
              </w:rPr>
              <w:t xml:space="preserve"> 6204/718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315 Рубин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Энергетиков д.1,3, нар.суд, светлый путь, администрация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15/3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315 Рубин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бассейн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1-ДЮШ-861р.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315 Рубин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рубин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315 Рубин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администрация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315 Рубин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универмаг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393 ул Горького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Грибоедова д.6,8,12,14,16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33/4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393 ул Горького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вирмедстрахование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393 ул Горького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Грибоедова д.22,24, баня, милиция, пенсионный,опт.база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11/2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393 ул Горького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м-н строитель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317 ул. Космонавтов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Космонавтов д.12в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72/10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317 ул. Космонавтов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Космонавтов д.12,14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186/23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317 ул. Космонавтов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рынок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325 ул Тульская 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233/29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325 ул Тульская 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д.8,9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312/42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325 ул Тульская 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224/22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325 ул Тульская 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д.20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1-ЦТР-1055д.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187/19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325 ул Тульская 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236/32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325 ул Тульская 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163/11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325 ул Тульская 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д.11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195/32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325 ул Тульская 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д.3,4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291/33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325 ул Тульская 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Тульская д.5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301/44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318 ул. Калинина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м-н Тарасов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318 ул. Калинина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пр. Мира д.1-21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201/33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318 ул. Калинина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29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Л.Толстого д.8-16, ул. Калинина д.4-36, МЧС,9-15, ул. Ленина д.5,9, детский реабилитационный центр для несовершенно летних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1-реабилитац.центр-32р.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174/30</w:t>
            </w:r>
          </w:p>
        </w:tc>
      </w:tr>
      <w:tr w:rsidR="00F0772F" w:rsidRPr="00E337BD" w:rsidTr="004E66FC">
        <w:trPr>
          <w:trHeight w:hRule="exact" w:val="354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318 ул. Калинина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Калинина д.2а-36а, ул. Ленина д.3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94/6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319 Ресторан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Строителей д.5-11, ул. Пушкина д.21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30/2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319 Ресторан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19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Пушкина д.23-29,26-34,26б-34а,б,юнный техник, Д/С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 юный техн.-23р.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133/10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319 Ресторан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Пушкина д.23а,25а,б-27а,б, 29а, муниципалитет, ФСБ, м-н строитель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60/5</w:t>
            </w:r>
          </w:p>
        </w:tc>
      </w:tr>
      <w:tr w:rsidR="00F0772F" w:rsidRPr="00E337BD" w:rsidTr="004E66FC">
        <w:trPr>
          <w:trHeight w:hRule="exact" w:val="33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319 Ресторан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Глинки д.1,3,5-18, ул. Лермонтова д.19а,б,19-30, ул. Белинского д.43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109/11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319 Ресторан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17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Чайковского д.2-15,2а,б, ул. Лермонтова д.36-40,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109/5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311 Мичурина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Мичурина д.2-12, ул.Чайковского д.3а-15а,9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80/6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lastRenderedPageBreak/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311 Мичурина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Чайковского д.17,17а,17б, пл. Макарова д.4,4а,4б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157/19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311 Мичурина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перекачная ул. Мичурина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1-перекачная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392 пл. Макарова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16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Нахимова д.2-8,5-23, следственный комитет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64/8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ЗТП № 310 ул.Садовая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Садовая д.1,4,6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141/10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ЗТП № 310 ул.Садовая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ул. Садовая д.2, пл. Макарова д.1, ул. Чайковскова д.16,18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120/10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ЗТП № 310 ул.Садовая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рудоуправление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312 Столовая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Суворова д.2-20, пл. Макарова д.3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93/5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312 Столовая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Насосная, церковь, ул. Суворова д.22-42,19-29, ул. Парковая д.1-14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1-насосная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153/10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312 Столовая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Школа №3, Д/С, церковь, ул. Суворова д.1-5,9а,9б,11а, ул.Нахимова д.6б,8б,10,10а,б,27а,29а,31,31а,33а,41,43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2-СОШ №3-352р.д/с№6 Золотой ключик"-51р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115/11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313 ул. Гоголя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19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Суворова д.42б,33-45,40,ул. Гоголя д.1-39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86/5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313 ул. Гоголя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19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Суворова д.47-71,44-64, ул. Гоголя д.33а,37,ул. Некрасова д.1а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95/5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313 ул. Гоголя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 .Суворова д.31,42б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52/2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№ 390 ул. Некрасова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лесхоз д.1-13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32/2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№ 390 ул. Некрасова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Некрасова д.8-20,17,27-31,ул. Ломоносова д.3,7,9,6,8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35/1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№ 390 ул. Некрасова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Некрасова д.1-6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12/0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№ 390 ул. Некрасова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Некрасова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3/0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ЗТП № 309 ул.Садовая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Садовая д.8,10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296/45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ЗТП № 309 ул.Садовая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Садовая д.10а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248/31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ЗТП № 309 ул.Садовая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Садовая д.3,5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254/36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ЗТП №309 ул.Садовая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Садовая д.5а(лев)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108/15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ЗТП №309 ул.Садовая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Садовая д.5а(прав)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110/18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КТП № 386 ул.Садовая 7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Садовая д.7а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74/5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КТП № 386 ул.Садовая 7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Белинского д.8а,10а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34/2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 xml:space="preserve">КТП № 386 ул.Садовая 7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Садовая д.7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117/15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336 Школа № 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27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Белинского д.20-40,27-53,27а,б-43б,в,г,ул. Строителей д.19,23,25,26-30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223/36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336 Школа № 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ул. Белинского д.4-16,5-21,5а,б-21б, техполимер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148/16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336 Школа № 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школа №1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1-СОШ№1-184р.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316 Насосная рынок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КТПП № 323Тульская насосн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338 Кирова насосная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391 Конф. Цех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МТП № 389 Дачная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34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29/5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351Профилакторий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351Профилакторий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347 Спортивная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14/2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347 Спортивная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14/2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347 Спортивная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16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6/2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lastRenderedPageBreak/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350 улБуденого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69/6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350 улБуденого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28/4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350 улБуденого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29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41/9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4E66FC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>
              <w:rPr>
                <w:rFonts w:ascii="PT Astra Serif" w:eastAsia="Times New Roman" w:hAnsi="PT Astra Serif"/>
              </w:rPr>
              <w:t>КТП № 461 ул. З. Косм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39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62/11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4E66FC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>
              <w:rPr>
                <w:rFonts w:ascii="PT Astra Serif" w:eastAsia="Times New Roman" w:hAnsi="PT Astra Serif"/>
              </w:rPr>
              <w:t>КТП № 461 ул. З. Косм. З.осм.</w:t>
            </w:r>
            <w:r w:rsidR="00F0772F" w:rsidRPr="00E337BD">
              <w:rPr>
                <w:rFonts w:ascii="PT Astra Serif" w:eastAsia="Times New Roman" w:hAnsi="PT Astra Serif"/>
              </w:rPr>
              <w:t>Космодемьянской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35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53/10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462 улК.Маркса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39/6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462 улК.Маркса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28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29/8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462 улК.Маркса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27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21/5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91 Дачи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342 Гаражи (аб.)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КТП № 344 ПТУ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349 перекачнаяК.Маркса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  <w:r w:rsidR="008967B5">
              <w:rPr>
                <w:rFonts w:ascii="PT Astra Serif" w:eastAsia="Times New Roman" w:hAnsi="PT Astra Serif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  <w:tr w:rsidR="00F0772F" w:rsidRPr="00E337BD" w:rsidTr="004E66FC">
        <w:trPr>
          <w:trHeight w:hRule="exact" w:val="247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г. Суворов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ЗТП № 384 ПТУ общежитие (аб)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2F" w:rsidRPr="00E337BD" w:rsidRDefault="00F0772F" w:rsidP="004E66FC">
            <w:pPr>
              <w:spacing w:after="0" w:line="240" w:lineRule="auto"/>
              <w:jc w:val="center"/>
              <w:rPr>
                <w:rFonts w:ascii="PT Astra Serif" w:eastAsia="Times New Roman" w:hAnsi="PT Astra Serif"/>
              </w:rPr>
            </w:pPr>
            <w:r w:rsidRPr="00E337BD">
              <w:rPr>
                <w:rFonts w:ascii="PT Astra Serif" w:eastAsia="Times New Roman" w:hAnsi="PT Astra Serif"/>
              </w:rPr>
              <w:t> </w:t>
            </w:r>
          </w:p>
        </w:tc>
      </w:tr>
    </w:tbl>
    <w:p w:rsidR="00F0772F" w:rsidRPr="00E337BD" w:rsidRDefault="00F0772F" w:rsidP="004E66FC">
      <w:pPr>
        <w:spacing w:after="0" w:line="240" w:lineRule="auto"/>
        <w:rPr>
          <w:rFonts w:ascii="PT Astra Serif" w:hAnsi="PT Astra Serif"/>
        </w:rPr>
      </w:pPr>
    </w:p>
    <w:p w:rsidR="00C96FB4" w:rsidRPr="00136EDE" w:rsidRDefault="00C96FB4" w:rsidP="00402917">
      <w:pPr>
        <w:pStyle w:val="a3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</w:rPr>
        <w:sectPr w:rsidR="00C96FB4" w:rsidRPr="00136EDE" w:rsidSect="00C96FB4">
          <w:pgSz w:w="16840" w:h="11907" w:orient="landscape"/>
          <w:pgMar w:top="851" w:right="1134" w:bottom="1701" w:left="993" w:header="720" w:footer="720" w:gutter="0"/>
          <w:cols w:space="720"/>
        </w:sectPr>
      </w:pPr>
    </w:p>
    <w:p w:rsidR="00020F04" w:rsidRDefault="00020F04" w:rsidP="00177594">
      <w:pPr>
        <w:pStyle w:val="a3"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136EDE">
        <w:rPr>
          <w:rFonts w:ascii="PT Astra Serif" w:hAnsi="PT Astra Serif"/>
          <w:b/>
          <w:sz w:val="24"/>
          <w:szCs w:val="24"/>
        </w:rPr>
        <w:lastRenderedPageBreak/>
        <w:t>2.7. Захоронение твердых бытовых отходов</w:t>
      </w:r>
    </w:p>
    <w:p w:rsidR="00177594" w:rsidRPr="00136EDE" w:rsidRDefault="00177594" w:rsidP="00177594">
      <w:pPr>
        <w:pStyle w:val="a3"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020F04" w:rsidRPr="00136EDE" w:rsidRDefault="00020F04" w:rsidP="00402917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136EDE">
        <w:rPr>
          <w:rFonts w:ascii="PT Astra Serif" w:hAnsi="PT Astra Serif"/>
          <w:b/>
          <w:smallCaps/>
          <w:color w:val="000000"/>
          <w:sz w:val="24"/>
          <w:szCs w:val="24"/>
          <w:lang w:eastAsia="ru-RU"/>
        </w:rPr>
        <w:tab/>
      </w:r>
      <w:r w:rsidR="001C40DF" w:rsidRPr="00136EDE">
        <w:rPr>
          <w:rFonts w:ascii="PT Astra Serif" w:hAnsi="PT Astra Serif"/>
          <w:sz w:val="24"/>
          <w:szCs w:val="24"/>
        </w:rPr>
        <w:t>Сбор и утилизация твердых бытовых отходов, крупногабаритных отходов на территории г.</w:t>
      </w:r>
      <w:r w:rsidR="00D0080D" w:rsidRPr="00136EDE">
        <w:rPr>
          <w:rFonts w:ascii="PT Astra Serif" w:hAnsi="PT Astra Serif"/>
          <w:sz w:val="24"/>
          <w:szCs w:val="24"/>
        </w:rPr>
        <w:t> </w:t>
      </w:r>
      <w:r w:rsidR="001C40DF" w:rsidRPr="00136EDE">
        <w:rPr>
          <w:rFonts w:ascii="PT Astra Serif" w:hAnsi="PT Astra Serif"/>
          <w:sz w:val="24"/>
          <w:szCs w:val="24"/>
        </w:rPr>
        <w:t>Суворов</w:t>
      </w:r>
      <w:r w:rsidR="00BC1B3A" w:rsidRPr="00136EDE">
        <w:rPr>
          <w:rFonts w:ascii="PT Astra Serif" w:hAnsi="PT Astra Serif"/>
          <w:sz w:val="24"/>
          <w:szCs w:val="24"/>
        </w:rPr>
        <w:t>а</w:t>
      </w:r>
      <w:r w:rsidR="001C40DF" w:rsidRPr="00136EDE">
        <w:rPr>
          <w:rFonts w:ascii="PT Astra Serif" w:hAnsi="PT Astra Serif"/>
          <w:sz w:val="24"/>
          <w:szCs w:val="24"/>
        </w:rPr>
        <w:t xml:space="preserve"> производится мусор</w:t>
      </w:r>
      <w:r w:rsidR="00BC1B3A" w:rsidRPr="00136EDE">
        <w:rPr>
          <w:rFonts w:ascii="PT Astra Serif" w:hAnsi="PT Astra Serif"/>
          <w:sz w:val="24"/>
          <w:szCs w:val="24"/>
        </w:rPr>
        <w:t>овозами с контейнерных площадок</w:t>
      </w:r>
      <w:r w:rsidR="001C40DF" w:rsidRPr="00136EDE">
        <w:rPr>
          <w:rFonts w:ascii="PT Astra Serif" w:hAnsi="PT Astra Serif"/>
          <w:sz w:val="24"/>
          <w:szCs w:val="24"/>
        </w:rPr>
        <w:t>. Предприятия по переработке</w:t>
      </w:r>
      <w:r w:rsidR="00D0080D" w:rsidRPr="00136EDE">
        <w:rPr>
          <w:rFonts w:ascii="PT Astra Serif" w:hAnsi="PT Astra Serif"/>
          <w:sz w:val="24"/>
          <w:szCs w:val="24"/>
        </w:rPr>
        <w:t xml:space="preserve"> отходов</w:t>
      </w:r>
      <w:r w:rsidR="001C40DF" w:rsidRPr="00136EDE">
        <w:rPr>
          <w:rFonts w:ascii="PT Astra Serif" w:hAnsi="PT Astra Serif"/>
          <w:sz w:val="24"/>
          <w:szCs w:val="24"/>
        </w:rPr>
        <w:t xml:space="preserve"> отсутствуют. На территории г.</w:t>
      </w:r>
      <w:r w:rsidR="00D0080D" w:rsidRPr="00136EDE">
        <w:rPr>
          <w:rFonts w:ascii="PT Astra Serif" w:hAnsi="PT Astra Serif"/>
          <w:sz w:val="24"/>
          <w:szCs w:val="24"/>
        </w:rPr>
        <w:t> </w:t>
      </w:r>
      <w:r w:rsidR="001C40DF" w:rsidRPr="00136EDE">
        <w:rPr>
          <w:rFonts w:ascii="PT Astra Serif" w:hAnsi="PT Astra Serif"/>
          <w:sz w:val="24"/>
          <w:szCs w:val="24"/>
        </w:rPr>
        <w:t>Суворова</w:t>
      </w:r>
      <w:r w:rsidR="00D0080D" w:rsidRPr="00136EDE">
        <w:rPr>
          <w:rFonts w:ascii="PT Astra Serif" w:hAnsi="PT Astra Serif"/>
          <w:sz w:val="24"/>
          <w:szCs w:val="24"/>
        </w:rPr>
        <w:t xml:space="preserve"> </w:t>
      </w:r>
      <w:r w:rsidR="001C40DF" w:rsidRPr="00136EDE">
        <w:rPr>
          <w:rFonts w:ascii="PT Astra Serif" w:hAnsi="PT Astra Serif"/>
          <w:sz w:val="24"/>
          <w:szCs w:val="24"/>
        </w:rPr>
        <w:t xml:space="preserve">установлены контейнеры для сбора мусора в местах потенциально возможного скопления мусора. На постоянной основе осуществляется ликвидация </w:t>
      </w:r>
      <w:r w:rsidR="00D0080D" w:rsidRPr="00136EDE">
        <w:rPr>
          <w:rFonts w:ascii="PT Astra Serif" w:hAnsi="PT Astra Serif"/>
          <w:sz w:val="24"/>
          <w:szCs w:val="24"/>
        </w:rPr>
        <w:t xml:space="preserve">несанкционированных </w:t>
      </w:r>
      <w:r w:rsidR="001C40DF" w:rsidRPr="00136EDE">
        <w:rPr>
          <w:rFonts w:ascii="PT Astra Serif" w:hAnsi="PT Astra Serif"/>
          <w:sz w:val="24"/>
          <w:szCs w:val="24"/>
        </w:rPr>
        <w:t>свалок</w:t>
      </w:r>
      <w:r w:rsidR="00F71FE8" w:rsidRPr="00136EDE">
        <w:rPr>
          <w:rFonts w:ascii="PT Astra Serif" w:hAnsi="PT Astra Serif"/>
          <w:sz w:val="24"/>
          <w:szCs w:val="24"/>
        </w:rPr>
        <w:t>.</w:t>
      </w:r>
    </w:p>
    <w:p w:rsidR="00C71CE4" w:rsidRPr="00136EDE" w:rsidRDefault="00C71CE4" w:rsidP="00402917">
      <w:pPr>
        <w:tabs>
          <w:tab w:val="left" w:pos="3612"/>
        </w:tabs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</w:rPr>
      </w:pPr>
    </w:p>
    <w:p w:rsidR="001C40DF" w:rsidRPr="00136EDE" w:rsidRDefault="001C40DF" w:rsidP="00402917">
      <w:pPr>
        <w:spacing w:after="0" w:line="240" w:lineRule="auto"/>
        <w:ind w:firstLine="540"/>
        <w:jc w:val="center"/>
        <w:rPr>
          <w:rFonts w:ascii="PT Astra Serif" w:hAnsi="PT Astra Serif"/>
          <w:b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Раздел 3.</w:t>
      </w:r>
      <w:r w:rsidRPr="00136EDE">
        <w:rPr>
          <w:rFonts w:ascii="PT Astra Serif" w:hAnsi="PT Astra Serif"/>
          <w:b/>
          <w:sz w:val="24"/>
          <w:szCs w:val="24"/>
        </w:rPr>
        <w:t xml:space="preserve"> Перспективное развитие муниципального образования </w:t>
      </w:r>
    </w:p>
    <w:p w:rsidR="00411E81" w:rsidRDefault="00177594" w:rsidP="00402917">
      <w:pPr>
        <w:spacing w:after="0" w:line="240" w:lineRule="auto"/>
        <w:ind w:firstLine="540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город </w:t>
      </w:r>
      <w:r w:rsidR="001C40DF" w:rsidRPr="00136EDE">
        <w:rPr>
          <w:rFonts w:ascii="PT Astra Serif" w:hAnsi="PT Astra Serif"/>
          <w:b/>
          <w:sz w:val="24"/>
          <w:szCs w:val="24"/>
        </w:rPr>
        <w:t>Суворов Суворовского района</w:t>
      </w:r>
    </w:p>
    <w:p w:rsidR="008374BE" w:rsidRPr="00136EDE" w:rsidRDefault="008374BE" w:rsidP="00177594">
      <w:pPr>
        <w:spacing w:after="0" w:line="240" w:lineRule="auto"/>
        <w:ind w:firstLine="540"/>
        <w:jc w:val="center"/>
        <w:rPr>
          <w:rFonts w:ascii="PT Astra Serif" w:hAnsi="PT Astra Serif"/>
          <w:b/>
          <w:sz w:val="24"/>
          <w:szCs w:val="24"/>
        </w:rPr>
      </w:pPr>
    </w:p>
    <w:p w:rsidR="008374BE" w:rsidRDefault="00B07D95" w:rsidP="00177594">
      <w:pPr>
        <w:pStyle w:val="3"/>
        <w:spacing w:before="0" w:after="0"/>
        <w:jc w:val="center"/>
        <w:rPr>
          <w:rFonts w:ascii="PT Astra Serif" w:hAnsi="PT Astra Serif" w:cs="Times New Roman"/>
          <w:color w:val="000000"/>
          <w:sz w:val="24"/>
          <w:szCs w:val="24"/>
        </w:rPr>
      </w:pPr>
      <w:r w:rsidRPr="00136EDE">
        <w:rPr>
          <w:rFonts w:ascii="PT Astra Serif" w:hAnsi="PT Astra Serif" w:cs="Times New Roman"/>
          <w:color w:val="000000"/>
          <w:sz w:val="24"/>
          <w:szCs w:val="24"/>
        </w:rPr>
        <w:t>3.1</w:t>
      </w:r>
      <w:r w:rsidR="00202C88" w:rsidRPr="00136EDE">
        <w:rPr>
          <w:rFonts w:ascii="PT Astra Serif" w:hAnsi="PT Astra Serif" w:cs="Times New Roman"/>
          <w:color w:val="000000"/>
          <w:sz w:val="24"/>
          <w:szCs w:val="24"/>
        </w:rPr>
        <w:t xml:space="preserve">. </w:t>
      </w:r>
      <w:r w:rsidRPr="00136EDE">
        <w:rPr>
          <w:rFonts w:ascii="PT Astra Serif" w:hAnsi="PT Astra Serif" w:cs="Times New Roman"/>
          <w:color w:val="000000"/>
          <w:sz w:val="24"/>
          <w:szCs w:val="24"/>
        </w:rPr>
        <w:t>Мероприятия по градостроительному развитию территорий</w:t>
      </w:r>
      <w:r w:rsidR="00C96FB4" w:rsidRPr="00136EDE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136EDE">
        <w:rPr>
          <w:rFonts w:ascii="PT Astra Serif" w:hAnsi="PT Astra Serif" w:cs="Times New Roman"/>
          <w:color w:val="000000"/>
          <w:sz w:val="24"/>
          <w:szCs w:val="24"/>
        </w:rPr>
        <w:t>жилой застройки</w:t>
      </w:r>
      <w:bookmarkStart w:id="3" w:name="_Toc176089201"/>
      <w:bookmarkStart w:id="4" w:name="_Toc205263203"/>
      <w:bookmarkStart w:id="5" w:name="_Toc234990021"/>
    </w:p>
    <w:p w:rsidR="00177594" w:rsidRPr="00177594" w:rsidRDefault="00177594" w:rsidP="00177594">
      <w:pPr>
        <w:spacing w:after="0"/>
        <w:rPr>
          <w:lang w:eastAsia="ru-RU"/>
        </w:rPr>
      </w:pPr>
    </w:p>
    <w:bookmarkEnd w:id="3"/>
    <w:bookmarkEnd w:id="4"/>
    <w:bookmarkEnd w:id="5"/>
    <w:p w:rsidR="00202C88" w:rsidRPr="00136EDE" w:rsidRDefault="00202C88" w:rsidP="00177594">
      <w:pPr>
        <w:spacing w:after="0" w:line="240" w:lineRule="auto"/>
        <w:ind w:firstLine="852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 xml:space="preserve">В настоящее время численность населения составляет </w:t>
      </w:r>
      <w:r w:rsidR="00D0080D" w:rsidRPr="00136EDE">
        <w:rPr>
          <w:rFonts w:ascii="PT Astra Serif" w:hAnsi="PT Astra Serif"/>
          <w:sz w:val="24"/>
          <w:szCs w:val="24"/>
        </w:rPr>
        <w:t>17</w:t>
      </w:r>
      <w:r w:rsidR="00B23323" w:rsidRPr="00136EDE">
        <w:rPr>
          <w:rFonts w:ascii="PT Astra Serif" w:hAnsi="PT Astra Serif"/>
          <w:sz w:val="24"/>
          <w:szCs w:val="24"/>
        </w:rPr>
        <w:t>,</w:t>
      </w:r>
      <w:r w:rsidR="00D0080D" w:rsidRPr="00136EDE">
        <w:rPr>
          <w:rFonts w:ascii="PT Astra Serif" w:hAnsi="PT Astra Serif"/>
          <w:sz w:val="24"/>
          <w:szCs w:val="24"/>
        </w:rPr>
        <w:t>2</w:t>
      </w:r>
      <w:r w:rsidR="00B23323" w:rsidRPr="00136EDE">
        <w:rPr>
          <w:rFonts w:ascii="PT Astra Serif" w:hAnsi="PT Astra Serif"/>
          <w:sz w:val="24"/>
          <w:szCs w:val="24"/>
        </w:rPr>
        <w:t xml:space="preserve"> </w:t>
      </w:r>
      <w:r w:rsidRPr="00136EDE">
        <w:rPr>
          <w:rFonts w:ascii="PT Astra Serif" w:hAnsi="PT Astra Serif"/>
          <w:sz w:val="24"/>
          <w:szCs w:val="24"/>
        </w:rPr>
        <w:t xml:space="preserve">тыс. человек. Демографические процессы, происходящие в городе, аналогичны процессам, имеющим место в большинстве городов России с преобладанием русского населения. Происходит старение населения – сокращение доли молодых возрастов, наблюдается естественная убыль населения. </w:t>
      </w:r>
    </w:p>
    <w:p w:rsidR="00B07D95" w:rsidRPr="00136EDE" w:rsidRDefault="00B07D95" w:rsidP="00177594">
      <w:pPr>
        <w:spacing w:after="0" w:line="240" w:lineRule="auto"/>
        <w:ind w:firstLine="709"/>
        <w:jc w:val="both"/>
        <w:rPr>
          <w:rFonts w:ascii="PT Astra Serif" w:hAnsi="PT Astra Serif"/>
          <w:color w:val="92D050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Одной из социальных проблем г</w:t>
      </w:r>
      <w:r w:rsidR="00BC1B3A" w:rsidRPr="00136EDE">
        <w:rPr>
          <w:rFonts w:ascii="PT Astra Serif" w:hAnsi="PT Astra Serif"/>
          <w:sz w:val="24"/>
          <w:szCs w:val="24"/>
        </w:rPr>
        <w:t>.</w:t>
      </w:r>
      <w:r w:rsidRPr="00136EDE">
        <w:rPr>
          <w:rFonts w:ascii="PT Astra Serif" w:hAnsi="PT Astra Serif"/>
          <w:sz w:val="24"/>
          <w:szCs w:val="24"/>
        </w:rPr>
        <w:t xml:space="preserve"> Суворов</w:t>
      </w:r>
      <w:r w:rsidR="00BC1B3A" w:rsidRPr="00136EDE">
        <w:rPr>
          <w:rFonts w:ascii="PT Astra Serif" w:hAnsi="PT Astra Serif"/>
          <w:sz w:val="24"/>
          <w:szCs w:val="24"/>
        </w:rPr>
        <w:t>а</w:t>
      </w:r>
      <w:r w:rsidRPr="00136EDE">
        <w:rPr>
          <w:rFonts w:ascii="PT Astra Serif" w:hAnsi="PT Astra Serif"/>
          <w:sz w:val="24"/>
          <w:szCs w:val="24"/>
        </w:rPr>
        <w:t xml:space="preserve"> является наличие  ветхого и аварийного ж</w:t>
      </w:r>
      <w:r w:rsidR="00177594">
        <w:rPr>
          <w:rFonts w:ascii="PT Astra Serif" w:hAnsi="PT Astra Serif"/>
          <w:sz w:val="24"/>
          <w:szCs w:val="24"/>
        </w:rPr>
        <w:t>илищного фонда</w:t>
      </w:r>
      <w:r w:rsidRPr="00136EDE">
        <w:rPr>
          <w:rFonts w:ascii="PT Astra Serif" w:hAnsi="PT Astra Serif"/>
          <w:sz w:val="24"/>
          <w:szCs w:val="24"/>
        </w:rPr>
        <w:t>. Э</w:t>
      </w:r>
      <w:r w:rsidR="00177594">
        <w:rPr>
          <w:rFonts w:ascii="PT Astra Serif" w:hAnsi="PT Astra Serif"/>
          <w:sz w:val="24"/>
          <w:szCs w:val="24"/>
        </w:rPr>
        <w:t>то предопределяет необходимость</w:t>
      </w:r>
      <w:r w:rsidRPr="00136EDE">
        <w:rPr>
          <w:rFonts w:ascii="PT Astra Serif" w:hAnsi="PT Astra Serif"/>
          <w:sz w:val="24"/>
          <w:szCs w:val="24"/>
        </w:rPr>
        <w:t xml:space="preserve"> сноса ветхой малоэтажной застройки и застройки барачного типа, расположенной на улицах Суворова, Полевая, Чкалова, Комиссара Агеева, Привокзальная, Советская, Октябрьская, Первомайская, что дает возможность размещения на освобождающихся территориях в наиболее ценных градостроительных зонах с хорошей транспортной доступностью, нового  жилищного фонда.</w:t>
      </w:r>
    </w:p>
    <w:p w:rsidR="00B07D95" w:rsidRPr="00136EDE" w:rsidRDefault="00B07D95" w:rsidP="00177594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>Реализация обширной жилищной программы за двадцатилетний период, намеченной Генеральным планом, предусматривает новое жилищное строительство на свободных территориях, предназначенных для</w:t>
      </w:r>
      <w:r w:rsidR="00D0080D" w:rsidRPr="00136EDE">
        <w:rPr>
          <w:rFonts w:ascii="PT Astra Serif" w:hAnsi="PT Astra Serif"/>
          <w:sz w:val="24"/>
          <w:szCs w:val="24"/>
        </w:rPr>
        <w:t xml:space="preserve"> </w:t>
      </w:r>
      <w:r w:rsidRPr="00136EDE">
        <w:rPr>
          <w:rFonts w:ascii="PT Astra Serif" w:hAnsi="PT Astra Serif"/>
          <w:sz w:val="24"/>
          <w:szCs w:val="24"/>
        </w:rPr>
        <w:t>малоэтажного жилищного строительства:</w:t>
      </w:r>
    </w:p>
    <w:p w:rsidR="006F4C81" w:rsidRPr="00136EDE" w:rsidRDefault="00B07D95" w:rsidP="00452758">
      <w:pPr>
        <w:pStyle w:val="21"/>
        <w:widowControl w:val="0"/>
        <w:spacing w:after="0" w:line="240" w:lineRule="auto"/>
        <w:ind w:firstLine="720"/>
        <w:jc w:val="both"/>
        <w:rPr>
          <w:rFonts w:ascii="PT Astra Serif" w:hAnsi="PT Astra Serif"/>
          <w:b/>
          <w:sz w:val="24"/>
          <w:szCs w:val="24"/>
        </w:rPr>
        <w:sectPr w:rsidR="006F4C81" w:rsidRPr="00136EDE" w:rsidSect="00E337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851" w:bottom="1134" w:left="1701" w:header="720" w:footer="720" w:gutter="0"/>
          <w:cols w:space="720"/>
        </w:sectPr>
      </w:pPr>
      <w:r w:rsidRPr="00136EDE">
        <w:rPr>
          <w:rFonts w:ascii="PT Astra Serif" w:hAnsi="PT Astra Serif"/>
          <w:sz w:val="24"/>
          <w:szCs w:val="24"/>
        </w:rPr>
        <w:t>Для перспективного</w:t>
      </w:r>
      <w:r w:rsidR="00D0080D" w:rsidRPr="00136EDE">
        <w:rPr>
          <w:rFonts w:ascii="PT Astra Serif" w:hAnsi="PT Astra Serif"/>
          <w:sz w:val="24"/>
          <w:szCs w:val="24"/>
        </w:rPr>
        <w:t xml:space="preserve"> развития жилищной застройки г. </w:t>
      </w:r>
      <w:r w:rsidRPr="00136EDE">
        <w:rPr>
          <w:rFonts w:ascii="PT Astra Serif" w:hAnsi="PT Astra Serif"/>
          <w:sz w:val="24"/>
          <w:szCs w:val="24"/>
        </w:rPr>
        <w:t>Суворова предлагаются резервные территории, используемые под коллективные сады в северо-западной («Энергия-1») и южной (район горного пляжа) частях города, на которых в настоящее время имеется большое количество заброшенных с</w:t>
      </w:r>
      <w:r w:rsidR="00110A39">
        <w:rPr>
          <w:rFonts w:ascii="PT Astra Serif" w:hAnsi="PT Astra Serif"/>
          <w:sz w:val="24"/>
          <w:szCs w:val="24"/>
        </w:rPr>
        <w:t>адовых участков</w:t>
      </w:r>
      <w:r w:rsidR="00E337BD">
        <w:rPr>
          <w:rFonts w:ascii="PT Astra Serif" w:hAnsi="PT Astra Serif"/>
          <w:sz w:val="24"/>
          <w:szCs w:val="24"/>
        </w:rPr>
        <w:t>.</w:t>
      </w:r>
    </w:p>
    <w:p w:rsidR="00C14D2F" w:rsidRPr="00136EDE" w:rsidRDefault="003F5708" w:rsidP="00E337BD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>Раздел 4</w:t>
      </w:r>
      <w:r w:rsidR="00B2247D" w:rsidRPr="00136EDE">
        <w:rPr>
          <w:rFonts w:ascii="PT Astra Serif" w:hAnsi="PT Astra Serif"/>
          <w:sz w:val="24"/>
          <w:szCs w:val="24"/>
        </w:rPr>
        <w:t>.</w:t>
      </w:r>
      <w:r w:rsidR="00C96FB4" w:rsidRPr="00136EDE">
        <w:rPr>
          <w:rFonts w:ascii="PT Astra Serif" w:hAnsi="PT Astra Serif"/>
          <w:sz w:val="24"/>
          <w:szCs w:val="24"/>
        </w:rPr>
        <w:t xml:space="preserve"> </w:t>
      </w:r>
      <w:r w:rsidR="00C14D2F" w:rsidRPr="00136EDE">
        <w:rPr>
          <w:rFonts w:ascii="PT Astra Serif" w:hAnsi="PT Astra Serif"/>
          <w:b/>
          <w:sz w:val="24"/>
          <w:szCs w:val="24"/>
        </w:rPr>
        <w:t>Целевые показатели</w:t>
      </w:r>
    </w:p>
    <w:p w:rsidR="00C14D2F" w:rsidRPr="00E337BD" w:rsidRDefault="00C14D2F" w:rsidP="00402917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A75CA0" w:rsidRPr="00136EDE" w:rsidRDefault="00C14D2F" w:rsidP="0040291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ab/>
        <w:t>Мероприятиями по теплоснабжению основное внимание уделяется модернизации систем теплоснабжения с определением оптимального варианта использования схемы централизованного теплоснабжения и применения автономных и индивидуальных источников теплоснабжения жилых домов и объектов соцкультбыта при новом строительстве, обеспечении гарантированного подключения вновь строящихся объектов капитального строительства к указанным системам, замене ветхих сетей теплоснабжения, повышению эффективности источников теплоснабжения, созданию необходимого резерва мощности.</w:t>
      </w:r>
    </w:p>
    <w:p w:rsidR="00C14D2F" w:rsidRPr="00136EDE" w:rsidRDefault="00B2247D" w:rsidP="0040291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ab/>
      </w:r>
      <w:r w:rsidR="00C14D2F" w:rsidRPr="00136EDE">
        <w:rPr>
          <w:rFonts w:ascii="PT Astra Serif" w:hAnsi="PT Astra Serif"/>
          <w:sz w:val="24"/>
          <w:szCs w:val="24"/>
        </w:rPr>
        <w:t>Мероприятия по водоснабжению и водоотведению направлены на обеспечение  развития инфраструктуры по всем направлениям, направлены на обеспечение нормативного качества ресурса, обеспечение гарантированного подключения вновь строящихся объектов капитального строительства к системам водоснабжения и водоотведения, обеспечение  надежности и экономичности системы.</w:t>
      </w:r>
    </w:p>
    <w:p w:rsidR="00C14D2F" w:rsidRPr="00136EDE" w:rsidRDefault="00C14D2F" w:rsidP="003F5708">
      <w:pPr>
        <w:pStyle w:val="ConsNonformat"/>
        <w:widowControl/>
        <w:tabs>
          <w:tab w:val="left" w:pos="0"/>
          <w:tab w:val="right" w:pos="7287"/>
        </w:tabs>
        <w:ind w:righ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136EDE">
        <w:rPr>
          <w:rFonts w:ascii="PT Astra Serif" w:hAnsi="PT Astra Serif" w:cs="Times New Roman"/>
          <w:sz w:val="24"/>
          <w:szCs w:val="24"/>
        </w:rPr>
        <w:t>Мероприятиям по электроснабжению должны предусматривать развитие сети, направленной на повышение энергетической безопасности потребителей г.Суворов</w:t>
      </w:r>
      <w:r w:rsidR="00A75CA0" w:rsidRPr="00136EDE">
        <w:rPr>
          <w:rFonts w:ascii="PT Astra Serif" w:hAnsi="PT Astra Serif" w:cs="Times New Roman"/>
          <w:sz w:val="24"/>
          <w:szCs w:val="24"/>
        </w:rPr>
        <w:t>а</w:t>
      </w:r>
    </w:p>
    <w:p w:rsidR="00A75CA0" w:rsidRPr="00E337BD" w:rsidRDefault="00A75CA0" w:rsidP="00402917">
      <w:pPr>
        <w:pStyle w:val="ConsNonformat"/>
        <w:widowControl/>
        <w:tabs>
          <w:tab w:val="left" w:pos="0"/>
          <w:tab w:val="right" w:pos="7287"/>
        </w:tabs>
        <w:ind w:right="0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F72CF8" w:rsidRDefault="00F72CF8" w:rsidP="0040291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136EDE">
        <w:rPr>
          <w:rFonts w:ascii="PT Astra Serif" w:hAnsi="PT Astra Serif"/>
          <w:sz w:val="24"/>
          <w:szCs w:val="24"/>
        </w:rPr>
        <w:t xml:space="preserve">Раздел </w:t>
      </w:r>
      <w:r w:rsidR="003F5708">
        <w:rPr>
          <w:rFonts w:ascii="PT Astra Serif" w:hAnsi="PT Astra Serif"/>
          <w:sz w:val="24"/>
          <w:szCs w:val="24"/>
        </w:rPr>
        <w:t>5</w:t>
      </w:r>
      <w:r w:rsidRPr="00136EDE">
        <w:rPr>
          <w:rFonts w:ascii="PT Astra Serif" w:hAnsi="PT Astra Serif"/>
          <w:sz w:val="24"/>
          <w:szCs w:val="24"/>
        </w:rPr>
        <w:t>.</w:t>
      </w:r>
      <w:r w:rsidR="00C96FB4" w:rsidRPr="00136EDE">
        <w:rPr>
          <w:rFonts w:ascii="PT Astra Serif" w:hAnsi="PT Astra Serif"/>
          <w:sz w:val="24"/>
          <w:szCs w:val="24"/>
        </w:rPr>
        <w:t xml:space="preserve"> </w:t>
      </w:r>
      <w:r w:rsidRPr="00136EDE">
        <w:rPr>
          <w:rFonts w:ascii="PT Astra Serif" w:hAnsi="PT Astra Serif"/>
          <w:b/>
          <w:sz w:val="24"/>
          <w:szCs w:val="24"/>
        </w:rPr>
        <w:t>Обоснование ресурсного обеспечения</w:t>
      </w:r>
    </w:p>
    <w:p w:rsidR="00136EDE" w:rsidRPr="00E337BD" w:rsidRDefault="00136EDE" w:rsidP="0040291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16"/>
          <w:szCs w:val="16"/>
        </w:rPr>
      </w:pPr>
    </w:p>
    <w:p w:rsidR="009E7571" w:rsidRPr="00136EDE" w:rsidRDefault="00671648" w:rsidP="00402917">
      <w:pPr>
        <w:suppressAutoHyphens/>
        <w:spacing w:after="0" w:line="240" w:lineRule="auto"/>
        <w:ind w:firstLine="720"/>
        <w:jc w:val="both"/>
        <w:outlineLvl w:val="1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</w:rPr>
        <w:t xml:space="preserve">Финансовое обеспечение мероприятий Программы осуществляется за счет средств </w:t>
      </w:r>
      <w:r w:rsidR="002C3CCA" w:rsidRPr="00136EDE">
        <w:rPr>
          <w:rFonts w:ascii="PT Astra Serif" w:hAnsi="PT Astra Serif"/>
          <w:sz w:val="24"/>
          <w:szCs w:val="24"/>
        </w:rPr>
        <w:t>бюджета г.</w:t>
      </w:r>
      <w:r w:rsidR="00136EDE" w:rsidRPr="00136EDE">
        <w:rPr>
          <w:rFonts w:ascii="PT Astra Serif" w:hAnsi="PT Astra Serif"/>
          <w:sz w:val="24"/>
          <w:szCs w:val="24"/>
        </w:rPr>
        <w:t> </w:t>
      </w:r>
      <w:r w:rsidR="002C3CCA" w:rsidRPr="00136EDE">
        <w:rPr>
          <w:rFonts w:ascii="PT Astra Serif" w:hAnsi="PT Astra Serif"/>
          <w:sz w:val="24"/>
          <w:szCs w:val="24"/>
        </w:rPr>
        <w:t>Суворов</w:t>
      </w:r>
      <w:r w:rsidR="00A75CA0" w:rsidRPr="00136EDE">
        <w:rPr>
          <w:rFonts w:ascii="PT Astra Serif" w:hAnsi="PT Astra Serif"/>
          <w:sz w:val="24"/>
          <w:szCs w:val="24"/>
        </w:rPr>
        <w:t>а</w:t>
      </w:r>
      <w:r w:rsidRPr="00136EDE">
        <w:rPr>
          <w:rFonts w:ascii="PT Astra Serif" w:hAnsi="PT Astra Serif"/>
          <w:sz w:val="24"/>
          <w:szCs w:val="24"/>
        </w:rPr>
        <w:t xml:space="preserve">, а также средств предприятий коммунального комплекса, осуществляющих деятельность на территории муниципалитета, включенных в соответствующие проекты инвестиционных программ. К реализации мероприятий могут привлекаться средства областного и федерального бюджетов в рамках финансирования областных и федеральных программ по развитию систем коммунальной инфраструктуры. Объемы финансирования Программы за счет средств бюджета </w:t>
      </w:r>
      <w:r w:rsidR="002C3CCA" w:rsidRPr="00136EDE">
        <w:rPr>
          <w:rFonts w:ascii="PT Astra Serif" w:hAnsi="PT Astra Serif"/>
          <w:sz w:val="24"/>
          <w:szCs w:val="24"/>
        </w:rPr>
        <w:t>г.</w:t>
      </w:r>
      <w:r w:rsidR="00136EDE" w:rsidRPr="00136EDE">
        <w:rPr>
          <w:rFonts w:ascii="PT Astra Serif" w:hAnsi="PT Astra Serif"/>
          <w:sz w:val="24"/>
          <w:szCs w:val="24"/>
        </w:rPr>
        <w:t> </w:t>
      </w:r>
      <w:r w:rsidR="002C3CCA" w:rsidRPr="00136EDE">
        <w:rPr>
          <w:rFonts w:ascii="PT Astra Serif" w:hAnsi="PT Astra Serif"/>
          <w:sz w:val="24"/>
          <w:szCs w:val="24"/>
        </w:rPr>
        <w:t>Суворов</w:t>
      </w:r>
      <w:r w:rsidR="00A75CA0" w:rsidRPr="00136EDE">
        <w:rPr>
          <w:rFonts w:ascii="PT Astra Serif" w:hAnsi="PT Astra Serif"/>
          <w:sz w:val="24"/>
          <w:szCs w:val="24"/>
        </w:rPr>
        <w:t>а</w:t>
      </w:r>
      <w:r w:rsidR="00136EDE" w:rsidRPr="00136EDE">
        <w:rPr>
          <w:rFonts w:ascii="PT Astra Serif" w:hAnsi="PT Astra Serif"/>
          <w:sz w:val="24"/>
          <w:szCs w:val="24"/>
        </w:rPr>
        <w:t xml:space="preserve"> </w:t>
      </w:r>
      <w:r w:rsidRPr="00136EDE">
        <w:rPr>
          <w:rFonts w:ascii="PT Astra Serif" w:hAnsi="PT Astra Serif"/>
          <w:sz w:val="24"/>
          <w:szCs w:val="24"/>
        </w:rPr>
        <w:t xml:space="preserve">носят прогнозный характер и подлежат уточнению в установленном порядке при формировании и утверждении проекта бюджета на очередной финансовый год. </w:t>
      </w:r>
      <w:r w:rsidR="002C3CCA" w:rsidRPr="00136EDE">
        <w:rPr>
          <w:rFonts w:ascii="PT Astra Serif" w:hAnsi="PT Astra Serif"/>
          <w:sz w:val="24"/>
          <w:szCs w:val="24"/>
        </w:rPr>
        <w:t>И</w:t>
      </w:r>
      <w:r w:rsidR="009E7571" w:rsidRPr="00136EDE">
        <w:rPr>
          <w:rFonts w:ascii="PT Astra Serif" w:hAnsi="PT Astra Serif"/>
          <w:sz w:val="24"/>
          <w:szCs w:val="24"/>
          <w:lang w:eastAsia="ru-RU"/>
        </w:rPr>
        <w:t>сточниками финансирования развития систем коммунальной инфраструктуры будут</w:t>
      </w:r>
      <w:r w:rsidR="002C3CCA" w:rsidRPr="00136EDE">
        <w:rPr>
          <w:rFonts w:ascii="PT Astra Serif" w:hAnsi="PT Astra Serif"/>
          <w:sz w:val="24"/>
          <w:szCs w:val="24"/>
          <w:lang w:eastAsia="ru-RU"/>
        </w:rPr>
        <w:t xml:space="preserve"> также </w:t>
      </w:r>
      <w:r w:rsidR="009E7571" w:rsidRPr="00136EDE">
        <w:rPr>
          <w:rFonts w:ascii="PT Astra Serif" w:hAnsi="PT Astra Serif"/>
          <w:sz w:val="24"/>
          <w:szCs w:val="24"/>
          <w:lang w:eastAsia="ru-RU"/>
        </w:rPr>
        <w:t xml:space="preserve">являться надбавки к тарифам на товары и услуги и платы за подключение к коммунальным системам вновь создаваемых (реконструируемых) объектов недвижимости. </w:t>
      </w:r>
    </w:p>
    <w:p w:rsidR="009E7571" w:rsidRPr="00E337BD" w:rsidRDefault="009E7571" w:rsidP="00402917">
      <w:pPr>
        <w:spacing w:after="0" w:line="240" w:lineRule="auto"/>
        <w:contextualSpacing/>
        <w:jc w:val="right"/>
        <w:rPr>
          <w:rFonts w:ascii="PT Astra Serif" w:hAnsi="PT Astra Serif"/>
          <w:sz w:val="16"/>
          <w:szCs w:val="16"/>
          <w:lang w:eastAsia="ru-RU"/>
        </w:rPr>
      </w:pPr>
    </w:p>
    <w:p w:rsidR="009E7571" w:rsidRPr="00136EDE" w:rsidRDefault="00F72CF8" w:rsidP="00402917">
      <w:pPr>
        <w:spacing w:after="0" w:line="240" w:lineRule="auto"/>
        <w:contextualSpacing/>
        <w:jc w:val="center"/>
        <w:rPr>
          <w:rFonts w:ascii="PT Astra Serif" w:hAnsi="PT Astra Serif"/>
          <w:b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 xml:space="preserve">Раздел </w:t>
      </w:r>
      <w:r w:rsidR="003F5708">
        <w:rPr>
          <w:rFonts w:ascii="PT Astra Serif" w:hAnsi="PT Astra Serif"/>
          <w:sz w:val="24"/>
          <w:szCs w:val="24"/>
          <w:lang w:eastAsia="ru-RU"/>
        </w:rPr>
        <w:t>6</w:t>
      </w:r>
      <w:r w:rsidRPr="00136EDE">
        <w:rPr>
          <w:rFonts w:ascii="PT Astra Serif" w:hAnsi="PT Astra Serif"/>
          <w:sz w:val="24"/>
          <w:szCs w:val="24"/>
          <w:lang w:eastAsia="ru-RU"/>
        </w:rPr>
        <w:t>.</w:t>
      </w:r>
      <w:r w:rsidR="00C96FB4" w:rsidRPr="00136EDE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9E7571" w:rsidRPr="00136EDE">
        <w:rPr>
          <w:rFonts w:ascii="PT Astra Serif" w:hAnsi="PT Astra Serif"/>
          <w:b/>
          <w:sz w:val="24"/>
          <w:szCs w:val="24"/>
          <w:lang w:eastAsia="ru-RU"/>
        </w:rPr>
        <w:t>Стоимость развития систем коммунальной инфраструктуры</w:t>
      </w:r>
    </w:p>
    <w:p w:rsidR="009E7571" w:rsidRDefault="00136EDE" w:rsidP="00402917">
      <w:pPr>
        <w:spacing w:after="0" w:line="240" w:lineRule="auto"/>
        <w:contextualSpacing/>
        <w:jc w:val="center"/>
        <w:rPr>
          <w:rFonts w:ascii="PT Astra Serif" w:hAnsi="PT Astra Serif"/>
          <w:b/>
          <w:sz w:val="24"/>
          <w:szCs w:val="24"/>
          <w:lang w:eastAsia="ru-RU"/>
        </w:rPr>
      </w:pPr>
      <w:r w:rsidRPr="00136EDE">
        <w:rPr>
          <w:rFonts w:ascii="PT Astra Serif" w:hAnsi="PT Astra Serif"/>
          <w:b/>
          <w:sz w:val="24"/>
          <w:szCs w:val="24"/>
          <w:lang w:eastAsia="ru-RU"/>
        </w:rPr>
        <w:t>на период до 2036</w:t>
      </w:r>
      <w:r w:rsidR="009E7571" w:rsidRPr="00136EDE">
        <w:rPr>
          <w:rFonts w:ascii="PT Astra Serif" w:hAnsi="PT Astra Serif"/>
          <w:b/>
          <w:sz w:val="24"/>
          <w:szCs w:val="24"/>
          <w:lang w:eastAsia="ru-RU"/>
        </w:rPr>
        <w:t xml:space="preserve"> года</w:t>
      </w:r>
    </w:p>
    <w:p w:rsidR="00136EDE" w:rsidRPr="00E337BD" w:rsidRDefault="00136EDE" w:rsidP="00402917">
      <w:pPr>
        <w:spacing w:after="0" w:line="240" w:lineRule="auto"/>
        <w:contextualSpacing/>
        <w:jc w:val="center"/>
        <w:rPr>
          <w:rFonts w:ascii="PT Astra Serif" w:hAnsi="PT Astra Serif"/>
          <w:b/>
          <w:sz w:val="16"/>
          <w:szCs w:val="16"/>
          <w:lang w:eastAsia="ru-RU"/>
        </w:rPr>
      </w:pPr>
    </w:p>
    <w:p w:rsidR="009E7571" w:rsidRPr="00136EDE" w:rsidRDefault="009E7571" w:rsidP="00402917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 xml:space="preserve"> Стоимость развития объектов подлежит определению в процессе разработки инвестиционных программ организаций коммунального комплекса. Окончательная стоимость развития систем коммунальной инфраструктуры будет определена при утверждении  новых или корректировке действующих инвестиционных программ организаций коммунального комплекса.</w:t>
      </w:r>
    </w:p>
    <w:p w:rsidR="00F72CF8" w:rsidRPr="00136EDE" w:rsidRDefault="009E7571" w:rsidP="0040291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 xml:space="preserve">При разработке инвестиционных программ организации коммунального комплекса могут учитывать возможность привлечения для реализации инвестиционной программы заемного финансирования, в том числе кредитов, займов, средств от выпуска облигационных займов, акций и т.п. Привлеченные средства будут компенсированы в порядке, определенном действующими нормативными правовыми документами в сфере тарифного регулирования и бухгалтерского учета. </w:t>
      </w:r>
      <w:bookmarkStart w:id="6" w:name="_Toc226889275"/>
    </w:p>
    <w:p w:rsidR="00DA6DD2" w:rsidRPr="00136EDE" w:rsidRDefault="00DA6DD2" w:rsidP="00402917">
      <w:pPr>
        <w:spacing w:after="0" w:line="240" w:lineRule="auto"/>
        <w:ind w:firstLine="709"/>
        <w:jc w:val="both"/>
        <w:rPr>
          <w:rFonts w:ascii="PT Astra Serif" w:hAnsi="PT Astra Serif"/>
          <w:b/>
          <w:sz w:val="24"/>
          <w:szCs w:val="24"/>
          <w:lang w:eastAsia="ru-RU"/>
        </w:rPr>
      </w:pPr>
    </w:p>
    <w:p w:rsidR="00F72CF8" w:rsidRPr="00136EDE" w:rsidRDefault="00F72CF8" w:rsidP="00402917">
      <w:pPr>
        <w:spacing w:after="0" w:line="240" w:lineRule="auto"/>
        <w:ind w:firstLine="567"/>
        <w:jc w:val="center"/>
        <w:outlineLvl w:val="2"/>
        <w:rPr>
          <w:rFonts w:ascii="PT Astra Serif" w:hAnsi="PT Astra Serif"/>
          <w:b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 xml:space="preserve">Раздел </w:t>
      </w:r>
      <w:r w:rsidR="003F5708">
        <w:rPr>
          <w:rFonts w:ascii="PT Astra Serif" w:hAnsi="PT Astra Serif"/>
          <w:sz w:val="24"/>
          <w:szCs w:val="24"/>
          <w:lang w:eastAsia="ru-RU"/>
        </w:rPr>
        <w:t>7</w:t>
      </w:r>
      <w:r w:rsidRPr="00136EDE">
        <w:rPr>
          <w:rFonts w:ascii="PT Astra Serif" w:hAnsi="PT Astra Serif"/>
          <w:sz w:val="24"/>
          <w:szCs w:val="24"/>
          <w:lang w:eastAsia="ru-RU"/>
        </w:rPr>
        <w:t>.</w:t>
      </w:r>
      <w:r w:rsidR="00C96FB4" w:rsidRPr="00136EDE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136EDE">
        <w:rPr>
          <w:rFonts w:ascii="PT Astra Serif" w:hAnsi="PT Astra Serif"/>
          <w:b/>
          <w:sz w:val="24"/>
          <w:szCs w:val="24"/>
          <w:lang w:eastAsia="ru-RU"/>
        </w:rPr>
        <w:t>Формирование технических заданий на разработку инвестиционных программ организаций коммунального комплекса</w:t>
      </w:r>
    </w:p>
    <w:p w:rsidR="00F60909" w:rsidRPr="00136EDE" w:rsidRDefault="00F60909" w:rsidP="00402917">
      <w:pPr>
        <w:spacing w:after="0" w:line="240" w:lineRule="auto"/>
        <w:ind w:firstLine="567"/>
        <w:jc w:val="center"/>
        <w:outlineLvl w:val="2"/>
        <w:rPr>
          <w:rFonts w:ascii="PT Astra Serif" w:hAnsi="PT Astra Serif"/>
          <w:b/>
          <w:sz w:val="24"/>
          <w:szCs w:val="24"/>
          <w:lang w:eastAsia="ru-RU"/>
        </w:rPr>
      </w:pPr>
    </w:p>
    <w:p w:rsidR="009E7571" w:rsidRPr="00136EDE" w:rsidRDefault="00F72CF8" w:rsidP="00402917">
      <w:pPr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П</w:t>
      </w:r>
      <w:r w:rsidR="009E7571" w:rsidRPr="00136EDE">
        <w:rPr>
          <w:rFonts w:ascii="PT Astra Serif" w:hAnsi="PT Astra Serif"/>
          <w:sz w:val="24"/>
          <w:szCs w:val="24"/>
          <w:lang w:eastAsia="ru-RU"/>
        </w:rPr>
        <w:t xml:space="preserve">ервым мероприятием в реализации Программы является формализация процесса подготовки технических заданий на разработку инвестиционных программ организаций коммунального комплекса. </w:t>
      </w:r>
    </w:p>
    <w:p w:rsidR="009E7571" w:rsidRPr="00136EDE" w:rsidRDefault="009E7571" w:rsidP="00402917">
      <w:pPr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lastRenderedPageBreak/>
        <w:t>Инвестиционная программа организации коммунального комплекса  разрабатывается на основании условий технического задания, утверждаемого исполнительно-распорядительным органом и разрабатываемого в соответствии с программой комплексного развития систем коммунальной инфраструктуры.</w:t>
      </w:r>
    </w:p>
    <w:p w:rsidR="009E7571" w:rsidRPr="00136EDE" w:rsidRDefault="009E7571" w:rsidP="00402917">
      <w:pPr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Техническое задание является формализацией требований к организации коммунального комплекса по развитию систем коммунальной инфраструктуры, реализация которых осуществляется через исполнение мероприятий инвестиционной программы. Формализация процесса подготовки технического задания позволит обеспечить своевременную подготовку технического задания, которое будет включать в себя всю необходимую для формирования инвестиционной программы информацию. При формировании технического задания необходимо учитывать, что техническое задание является основным документом, в соответствии с которым проверяется обоснованность инвестиционных расходов.</w:t>
      </w:r>
    </w:p>
    <w:p w:rsidR="009E7571" w:rsidRPr="00136EDE" w:rsidRDefault="009E7571" w:rsidP="00402917">
      <w:pPr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Порядок формирования технических заданий утверждается исполнительно-распорядительным</w:t>
      </w:r>
      <w:r w:rsidR="00C96FB4" w:rsidRPr="00136EDE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136EDE">
        <w:rPr>
          <w:rFonts w:ascii="PT Astra Serif" w:hAnsi="PT Astra Serif"/>
          <w:sz w:val="24"/>
          <w:szCs w:val="24"/>
          <w:lang w:eastAsia="ru-RU"/>
        </w:rPr>
        <w:t>органом</w:t>
      </w:r>
      <w:r w:rsidR="00C96FB4" w:rsidRPr="00136EDE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136EDE">
        <w:rPr>
          <w:rFonts w:ascii="PT Astra Serif" w:hAnsi="PT Astra Serif"/>
          <w:sz w:val="24"/>
          <w:szCs w:val="24"/>
          <w:lang w:eastAsia="ru-RU"/>
        </w:rPr>
        <w:t>в форме положения о порядке подготовки и утверждения технических заданий на разработку инвестиционных программ организаций коммунального комплекса. Положение должно содержать порядок и перечень предоставляемой информации, необходимой для разработки технического задания, перечень должностных лиц, ответственных за предоставление информации, и подготовку технического задания, сроки подготовки технических заданий, структуру технического задания, перечень информации, которая предоставляется организациям коммунального комплекса в качестве приложения к техническому заданию.</w:t>
      </w:r>
    </w:p>
    <w:p w:rsidR="009E7571" w:rsidRPr="00136EDE" w:rsidRDefault="009E7571" w:rsidP="00402917">
      <w:pPr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Порядок должен обеспечивать координацию действий различных структурных подразделений исполнительно-распорядительного органа. Также, Порядок должен обеспечивать возможность организации коммунального комплекса участвовать в подготовке технического задания, регламентировать процедуры проведения согласительных совещаний, устанавливать сроки внесения предложений со стороны организации коммунального комплекса.</w:t>
      </w:r>
    </w:p>
    <w:p w:rsidR="009E7571" w:rsidRPr="00136EDE" w:rsidRDefault="009E7571" w:rsidP="00402917">
      <w:pPr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Утвержденные технические задания должны максимально полно описывать планы застройки территории г</w:t>
      </w:r>
      <w:r w:rsidR="002C3CCA" w:rsidRPr="00136EDE">
        <w:rPr>
          <w:rFonts w:ascii="PT Astra Serif" w:hAnsi="PT Astra Serif"/>
          <w:sz w:val="24"/>
          <w:szCs w:val="24"/>
          <w:lang w:eastAsia="ru-RU"/>
        </w:rPr>
        <w:t>.</w:t>
      </w:r>
      <w:r w:rsidR="00136EDE" w:rsidRPr="00136EDE">
        <w:rPr>
          <w:rFonts w:ascii="PT Astra Serif" w:hAnsi="PT Astra Serif"/>
          <w:sz w:val="24"/>
          <w:szCs w:val="24"/>
          <w:lang w:eastAsia="ru-RU"/>
        </w:rPr>
        <w:t> </w:t>
      </w:r>
      <w:r w:rsidR="002C3CCA" w:rsidRPr="00136EDE">
        <w:rPr>
          <w:rFonts w:ascii="PT Astra Serif" w:hAnsi="PT Astra Serif"/>
          <w:sz w:val="24"/>
          <w:szCs w:val="24"/>
          <w:lang w:eastAsia="ru-RU"/>
        </w:rPr>
        <w:t>Суворова</w:t>
      </w:r>
      <w:r w:rsidRPr="00136EDE">
        <w:rPr>
          <w:rFonts w:ascii="PT Astra Serif" w:hAnsi="PT Astra Serif"/>
          <w:sz w:val="24"/>
          <w:szCs w:val="24"/>
          <w:lang w:eastAsia="ru-RU"/>
        </w:rPr>
        <w:t>, что позволит снизить риски развития систем коммунальной инфраструктуры и, следовательно, снизить расходы на реализацию инвестиционных программ.</w:t>
      </w:r>
    </w:p>
    <w:p w:rsidR="009E7571" w:rsidRPr="00136EDE" w:rsidRDefault="009E7571" w:rsidP="00402917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Технические задания, разрабатываемые исполнительно-распорядительным органом, должны состоять из:</w:t>
      </w:r>
    </w:p>
    <w:p w:rsidR="009E7571" w:rsidRPr="00136EDE" w:rsidRDefault="009E7571" w:rsidP="003F5708">
      <w:pPr>
        <w:tabs>
          <w:tab w:val="num" w:pos="0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>сроков подготовки и реализации инвестиционной программы организаций коммунального комплекса;</w:t>
      </w:r>
    </w:p>
    <w:p w:rsidR="009E7571" w:rsidRPr="00136EDE" w:rsidRDefault="009E7571" w:rsidP="003F5708">
      <w:pPr>
        <w:tabs>
          <w:tab w:val="num" w:pos="0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>целей и конкретных задач, поставленных перед организацией коммунального комплекса;</w:t>
      </w:r>
    </w:p>
    <w:p w:rsidR="009E7571" w:rsidRPr="00136EDE" w:rsidRDefault="009E7571" w:rsidP="003F5708">
      <w:pPr>
        <w:tabs>
          <w:tab w:val="num" w:pos="0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>перечня мероприятий, направленных на перспективное развитие территорий в соответствии с программой комплексного развития;</w:t>
      </w:r>
    </w:p>
    <w:p w:rsidR="009E7571" w:rsidRPr="00136EDE" w:rsidRDefault="009E7571" w:rsidP="003F5708">
      <w:pPr>
        <w:tabs>
          <w:tab w:val="num" w:pos="0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>перечня объектов капитального строительства, строительство которых будет начато в течение срока действия инвестиционной программы, с указанием их основных характеристик (объема присоединяемой нагрузки, этажности, срока ввода в эксплуатацию и т.д.);</w:t>
      </w:r>
    </w:p>
    <w:p w:rsidR="009E7571" w:rsidRPr="00136EDE" w:rsidRDefault="009E7571" w:rsidP="003F5708">
      <w:pPr>
        <w:tabs>
          <w:tab w:val="num" w:pos="0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>заданий на разработку вариантов решений поставленных задач (в случае необходимости);</w:t>
      </w:r>
    </w:p>
    <w:p w:rsidR="009E7571" w:rsidRPr="00136EDE" w:rsidRDefault="009E7571" w:rsidP="003F5708">
      <w:pPr>
        <w:tabs>
          <w:tab w:val="num" w:pos="0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>требований, предъявляемых к инвестиционным программам, в том числе, в части обоснования объемов и стоимости работ</w:t>
      </w:r>
      <w:r w:rsidR="003F5708">
        <w:rPr>
          <w:rFonts w:ascii="PT Astra Serif" w:hAnsi="PT Astra Serif"/>
          <w:color w:val="000000"/>
          <w:sz w:val="24"/>
          <w:szCs w:val="24"/>
          <w:lang w:eastAsia="ru-RU"/>
        </w:rPr>
        <w:t>.</w:t>
      </w:r>
    </w:p>
    <w:p w:rsidR="009E7571" w:rsidRPr="00136EDE" w:rsidRDefault="009E7571" w:rsidP="00402917">
      <w:pPr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Срок подготовки инвестиционных программ  не должен превышать трех месяцев, за исключением случаев, когда по объективным причинам невозможно выполнить работы в указанный срок.</w:t>
      </w:r>
    </w:p>
    <w:p w:rsidR="009E7571" w:rsidRPr="00136EDE" w:rsidRDefault="009E7571" w:rsidP="00402917">
      <w:pPr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lastRenderedPageBreak/>
        <w:t>Перечень объектов капитального строительства должен содержать информацию о местоположении объекта (адрес, а при отсутствии такового - иную информацию, позволяющую определить местоположение объекта), информацию о правообладателе земельного участка, площади земельного участка, предельной присоединенной нагрузке, этажности объекта, планируемом сроке начала строительства и ввода объекта в эксплуатацию.</w:t>
      </w:r>
    </w:p>
    <w:p w:rsidR="009E7571" w:rsidRPr="00136EDE" w:rsidRDefault="009E7571" w:rsidP="00402917">
      <w:pPr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Определение стоимости работ по инвестиционной программе  может проходить как сметным методом, так и по укрупненным сметам и экспертным оценкам в случае, когда нет возможности определить точный характер работ. В технических заданиях должны быть указаны требования к инвестиционным программам организаций коммунального комплекса, такие как:</w:t>
      </w:r>
    </w:p>
    <w:p w:rsidR="009E7571" w:rsidRPr="00136EDE" w:rsidRDefault="009E7571" w:rsidP="00402917">
      <w:pPr>
        <w:tabs>
          <w:tab w:val="num" w:pos="0"/>
        </w:tabs>
        <w:spacing w:after="0" w:line="240" w:lineRule="auto"/>
        <w:ind w:firstLine="567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>наличие набора конкретных мероприятий, имеющих своей целью выполнение технического задания (План капитального строительства и реконструкции систем коммунальной инфраструктуры);</w:t>
      </w:r>
    </w:p>
    <w:p w:rsidR="009E7571" w:rsidRPr="00136EDE" w:rsidRDefault="009E7571" w:rsidP="00402917">
      <w:pPr>
        <w:tabs>
          <w:tab w:val="num" w:pos="0"/>
        </w:tabs>
        <w:spacing w:after="0" w:line="240" w:lineRule="auto"/>
        <w:ind w:firstLine="567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>наличие расчета и обоснования финансовых потребностей для выполнения инвестиционной программы;</w:t>
      </w:r>
    </w:p>
    <w:p w:rsidR="009E7571" w:rsidRPr="00136EDE" w:rsidRDefault="009E7571" w:rsidP="00402917">
      <w:pPr>
        <w:tabs>
          <w:tab w:val="num" w:pos="0"/>
        </w:tabs>
        <w:spacing w:after="0" w:line="240" w:lineRule="auto"/>
        <w:ind w:firstLine="567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>предложения по источникам финансирования инвестиционной программы;</w:t>
      </w:r>
    </w:p>
    <w:p w:rsidR="009E7571" w:rsidRPr="00136EDE" w:rsidRDefault="009E7571" w:rsidP="00402917">
      <w:pPr>
        <w:tabs>
          <w:tab w:val="num" w:pos="0"/>
        </w:tabs>
        <w:spacing w:after="0" w:line="240" w:lineRule="auto"/>
        <w:ind w:firstLine="567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>наличие расчета тарифа организации коммунального комплекса на подключение и надбавки к тарифам на товары и услуги организаций коммунального комплекса.</w:t>
      </w:r>
    </w:p>
    <w:p w:rsidR="009E7571" w:rsidRPr="00136EDE" w:rsidRDefault="009E7571" w:rsidP="00402917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Технические задания формируются для всех организаций коммунального комплекса, указанных в перечне мероприятий настоящей Программы.</w:t>
      </w:r>
    </w:p>
    <w:p w:rsidR="00C96FB4" w:rsidRPr="00136EDE" w:rsidRDefault="00C96FB4" w:rsidP="00402917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F72CF8" w:rsidRPr="00136EDE" w:rsidRDefault="003F5708" w:rsidP="00C96FB4">
      <w:pPr>
        <w:spacing w:after="0" w:line="240" w:lineRule="auto"/>
        <w:ind w:firstLine="720"/>
        <w:jc w:val="center"/>
        <w:outlineLvl w:val="2"/>
        <w:rPr>
          <w:rFonts w:ascii="PT Astra Serif" w:hAnsi="PT Astra Serif"/>
          <w:b/>
          <w:sz w:val="24"/>
          <w:szCs w:val="24"/>
          <w:lang w:eastAsia="ru-RU"/>
        </w:rPr>
      </w:pPr>
      <w:r w:rsidRPr="003F5708">
        <w:rPr>
          <w:rFonts w:ascii="PT Astra Serif" w:hAnsi="PT Astra Serif"/>
          <w:sz w:val="24"/>
          <w:szCs w:val="24"/>
          <w:lang w:eastAsia="ru-RU"/>
        </w:rPr>
        <w:t xml:space="preserve">Раздел </w:t>
      </w:r>
      <w:r w:rsidR="00DA6DD2" w:rsidRPr="003F5708">
        <w:rPr>
          <w:rFonts w:ascii="PT Astra Serif" w:hAnsi="PT Astra Serif"/>
          <w:sz w:val="24"/>
          <w:szCs w:val="24"/>
          <w:lang w:eastAsia="ru-RU"/>
        </w:rPr>
        <w:t>8</w:t>
      </w:r>
      <w:r w:rsidR="00DA6DD2" w:rsidRPr="00136EDE">
        <w:rPr>
          <w:rFonts w:ascii="PT Astra Serif" w:hAnsi="PT Astra Serif"/>
          <w:b/>
          <w:sz w:val="24"/>
          <w:szCs w:val="24"/>
          <w:lang w:eastAsia="ru-RU"/>
        </w:rPr>
        <w:t>.</w:t>
      </w:r>
      <w:r w:rsidR="00F72CF8" w:rsidRPr="00136EDE">
        <w:rPr>
          <w:rFonts w:ascii="PT Astra Serif" w:hAnsi="PT Astra Serif"/>
          <w:b/>
          <w:sz w:val="24"/>
          <w:szCs w:val="24"/>
          <w:lang w:eastAsia="ru-RU"/>
        </w:rPr>
        <w:t xml:space="preserve"> Согласование инвестиционных программ</w:t>
      </w:r>
    </w:p>
    <w:p w:rsidR="00F72CF8" w:rsidRPr="00136EDE" w:rsidRDefault="00F72CF8" w:rsidP="00402917">
      <w:pPr>
        <w:spacing w:after="0" w:line="240" w:lineRule="auto"/>
        <w:ind w:firstLine="720"/>
        <w:jc w:val="both"/>
        <w:outlineLvl w:val="2"/>
        <w:rPr>
          <w:rFonts w:ascii="PT Astra Serif" w:hAnsi="PT Astra Serif"/>
          <w:b/>
          <w:sz w:val="24"/>
          <w:szCs w:val="24"/>
          <w:lang w:eastAsia="ru-RU"/>
        </w:rPr>
      </w:pPr>
    </w:p>
    <w:p w:rsidR="009E7571" w:rsidRPr="00136EDE" w:rsidRDefault="009E7571" w:rsidP="0040291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Порядок согласования инвестиционных программ  должен определять детальные процедуры рассмотрения исполнительно-распорядительным</w:t>
      </w:r>
      <w:r w:rsidR="00C96FB4" w:rsidRPr="00136EDE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136EDE">
        <w:rPr>
          <w:rFonts w:ascii="PT Astra Serif" w:hAnsi="PT Astra Serif"/>
          <w:sz w:val="24"/>
          <w:szCs w:val="24"/>
          <w:lang w:eastAsia="ru-RU"/>
        </w:rPr>
        <w:t>органом</w:t>
      </w:r>
      <w:r w:rsidR="00C96FB4" w:rsidRPr="00136EDE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136EDE">
        <w:rPr>
          <w:rFonts w:ascii="PT Astra Serif" w:hAnsi="PT Astra Serif"/>
          <w:sz w:val="24"/>
          <w:szCs w:val="24"/>
          <w:lang w:eastAsia="ru-RU"/>
        </w:rPr>
        <w:t>инвестиционных программ, сроки рассмотрения, порядок учета разногласий, а также порядок корректировки инвестиционной программы  в случае необходимости.</w:t>
      </w:r>
    </w:p>
    <w:p w:rsidR="009E7571" w:rsidRPr="00136EDE" w:rsidRDefault="009E7571" w:rsidP="00402917">
      <w:pPr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Процедуры согласования инвестиционных программ  должны содержать:</w:t>
      </w:r>
    </w:p>
    <w:p w:rsidR="009E7571" w:rsidRPr="00136EDE" w:rsidRDefault="007C3250" w:rsidP="00402917">
      <w:pPr>
        <w:tabs>
          <w:tab w:val="num" w:pos="900"/>
        </w:tabs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ab/>
      </w:r>
      <w:r w:rsidR="009E7571" w:rsidRPr="00136EDE">
        <w:rPr>
          <w:rFonts w:ascii="PT Astra Serif" w:hAnsi="PT Astra Serif"/>
          <w:color w:val="000000"/>
          <w:sz w:val="24"/>
          <w:szCs w:val="24"/>
          <w:lang w:eastAsia="ru-RU"/>
        </w:rPr>
        <w:t>сроки рассмотрения органом тарифного регулирования инвестиционных программ;</w:t>
      </w:r>
    </w:p>
    <w:p w:rsidR="009E7571" w:rsidRPr="00136EDE" w:rsidRDefault="007C3250" w:rsidP="00402917">
      <w:pPr>
        <w:tabs>
          <w:tab w:val="num" w:pos="900"/>
        </w:tabs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ab/>
      </w:r>
      <w:r w:rsidR="009E7571" w:rsidRPr="00136EDE">
        <w:rPr>
          <w:rFonts w:ascii="PT Astra Serif" w:hAnsi="PT Astra Serif"/>
          <w:color w:val="000000"/>
          <w:sz w:val="24"/>
          <w:szCs w:val="24"/>
          <w:lang w:eastAsia="ru-RU"/>
        </w:rPr>
        <w:t>причины, порядок и сроки формирования запроса на дополнительную информацию органом тарифного регулирования;</w:t>
      </w:r>
    </w:p>
    <w:p w:rsidR="009E7571" w:rsidRPr="00136EDE" w:rsidRDefault="007C3250" w:rsidP="00402917">
      <w:pPr>
        <w:tabs>
          <w:tab w:val="num" w:pos="900"/>
        </w:tabs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ab/>
      </w:r>
      <w:r w:rsidR="009E7571" w:rsidRPr="00136EDE">
        <w:rPr>
          <w:rFonts w:ascii="PT Astra Serif" w:hAnsi="PT Astra Serif"/>
          <w:color w:val="000000"/>
          <w:sz w:val="24"/>
          <w:szCs w:val="24"/>
          <w:lang w:eastAsia="ru-RU"/>
        </w:rPr>
        <w:t>процедуры проведения согласительных совещаний между органом тарифного регулирования и организацией коммунального комплекса;</w:t>
      </w:r>
    </w:p>
    <w:p w:rsidR="009E7571" w:rsidRPr="00136EDE" w:rsidRDefault="007C3250" w:rsidP="00402917">
      <w:pPr>
        <w:tabs>
          <w:tab w:val="num" w:pos="900"/>
        </w:tabs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ab/>
      </w:r>
      <w:r w:rsidR="009E7571" w:rsidRPr="00136EDE">
        <w:rPr>
          <w:rFonts w:ascii="PT Astra Serif" w:hAnsi="PT Astra Serif"/>
          <w:color w:val="000000"/>
          <w:sz w:val="24"/>
          <w:szCs w:val="24"/>
          <w:lang w:eastAsia="ru-RU"/>
        </w:rPr>
        <w:t>порядок и сроки внесения корректировок в проект инвестиционной программы;</w:t>
      </w:r>
    </w:p>
    <w:p w:rsidR="009E7571" w:rsidRPr="00136EDE" w:rsidRDefault="007C3250" w:rsidP="00402917">
      <w:pPr>
        <w:tabs>
          <w:tab w:val="num" w:pos="900"/>
        </w:tabs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ab/>
      </w:r>
      <w:r w:rsidR="009E7571" w:rsidRPr="00136EDE">
        <w:rPr>
          <w:rFonts w:ascii="PT Astra Serif" w:hAnsi="PT Astra Serif"/>
          <w:color w:val="000000"/>
          <w:sz w:val="24"/>
          <w:szCs w:val="24"/>
          <w:lang w:eastAsia="ru-RU"/>
        </w:rPr>
        <w:t>процедуры утверждения инвестиционных программ.</w:t>
      </w:r>
    </w:p>
    <w:p w:rsidR="009E7571" w:rsidRPr="00136EDE" w:rsidRDefault="009E7571" w:rsidP="00402917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Помимо согласования инвестиционных программ  между исполнительно-распорядительным органом и организациями коммунального комплекса, необходимо также обеспечить утверждение инвестиционных программ  вышестоящими органами тарифного регулирования Тульской области (Департаментом Тульской области по тарифам).</w:t>
      </w:r>
    </w:p>
    <w:p w:rsidR="00F72CF8" w:rsidRPr="00136EDE" w:rsidRDefault="00F72CF8" w:rsidP="00402917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9E7571" w:rsidRDefault="00F72CF8" w:rsidP="00402917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 xml:space="preserve">Раздел </w:t>
      </w:r>
      <w:r w:rsidR="00DA6DD2" w:rsidRPr="00136EDE">
        <w:rPr>
          <w:rFonts w:ascii="PT Astra Serif" w:hAnsi="PT Astra Serif"/>
          <w:sz w:val="24"/>
          <w:szCs w:val="24"/>
          <w:lang w:eastAsia="ru-RU"/>
        </w:rPr>
        <w:t>9</w:t>
      </w:r>
      <w:r w:rsidRPr="00136EDE">
        <w:rPr>
          <w:rFonts w:ascii="PT Astra Serif" w:hAnsi="PT Astra Serif"/>
          <w:sz w:val="24"/>
          <w:szCs w:val="24"/>
          <w:lang w:eastAsia="ru-RU"/>
        </w:rPr>
        <w:t>.</w:t>
      </w:r>
      <w:r w:rsidR="00C96FB4" w:rsidRPr="00136EDE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136EDE">
        <w:rPr>
          <w:rFonts w:ascii="PT Astra Serif" w:hAnsi="PT Astra Serif"/>
          <w:b/>
          <w:sz w:val="24"/>
          <w:szCs w:val="24"/>
          <w:lang w:eastAsia="ru-RU"/>
        </w:rPr>
        <w:t>Оценка социально –экономической и экологической эффективности</w:t>
      </w:r>
    </w:p>
    <w:p w:rsidR="00136EDE" w:rsidRPr="00136EDE" w:rsidRDefault="00136EDE" w:rsidP="00402917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  <w:szCs w:val="24"/>
          <w:lang w:eastAsia="ru-RU"/>
        </w:rPr>
      </w:pPr>
    </w:p>
    <w:bookmarkEnd w:id="6"/>
    <w:p w:rsidR="009E7571" w:rsidRPr="00136EDE" w:rsidRDefault="009E7571" w:rsidP="00402917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>В результате реализации программы комплексного развития будут получены следующие эффекты:</w:t>
      </w:r>
    </w:p>
    <w:p w:rsidR="009E7571" w:rsidRPr="00136EDE" w:rsidRDefault="009E7571" w:rsidP="00402917">
      <w:pPr>
        <w:tabs>
          <w:tab w:val="num" w:pos="0"/>
        </w:tabs>
        <w:spacing w:after="0" w:line="240" w:lineRule="auto"/>
        <w:ind w:firstLine="567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136EDE">
        <w:rPr>
          <w:rFonts w:ascii="PT Astra Serif" w:hAnsi="PT Astra Serif"/>
          <w:color w:val="000000"/>
          <w:sz w:val="24"/>
          <w:szCs w:val="24"/>
          <w:lang w:eastAsia="ru-RU"/>
        </w:rPr>
        <w:t>повысится надежность и срок службы систем теплоснабжения, водоснабжения и водоотведения;</w:t>
      </w:r>
    </w:p>
    <w:p w:rsidR="009E7571" w:rsidRPr="00136EDE" w:rsidRDefault="003F5708" w:rsidP="003F5708">
      <w:pPr>
        <w:tabs>
          <w:tab w:val="num" w:pos="0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п</w:t>
      </w:r>
      <w:r w:rsidR="009E7571" w:rsidRPr="00136EDE">
        <w:rPr>
          <w:rFonts w:ascii="PT Astra Serif" w:hAnsi="PT Astra Serif"/>
          <w:color w:val="000000"/>
          <w:sz w:val="24"/>
          <w:szCs w:val="24"/>
          <w:lang w:eastAsia="ru-RU"/>
        </w:rPr>
        <w:t>овысится эффективность деятельности организаций коммунального комплекса за счет снижения резервных мощностей генерирующих объектов, более эффективного ис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пользования имеющихся мощностей;</w:t>
      </w:r>
    </w:p>
    <w:p w:rsidR="009E7571" w:rsidRPr="00136EDE" w:rsidRDefault="003F5708" w:rsidP="003F5708">
      <w:pPr>
        <w:tabs>
          <w:tab w:val="num" w:pos="0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lastRenderedPageBreak/>
        <w:t>п</w:t>
      </w:r>
      <w:r w:rsidR="009E7571" w:rsidRPr="00136EDE">
        <w:rPr>
          <w:rFonts w:ascii="PT Astra Serif" w:hAnsi="PT Astra Serif"/>
          <w:color w:val="000000"/>
          <w:sz w:val="24"/>
          <w:szCs w:val="24"/>
          <w:lang w:eastAsia="ru-RU"/>
        </w:rPr>
        <w:t>овысится стоимость земельных участков, имеющих доступ к системам коммунальной инфраструктуры, повысится инвестиционная привлекательность района;</w:t>
      </w:r>
    </w:p>
    <w:p w:rsidR="009E7571" w:rsidRPr="00136EDE" w:rsidRDefault="003F5708" w:rsidP="003F5708">
      <w:pPr>
        <w:tabs>
          <w:tab w:val="num" w:pos="900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у</w:t>
      </w:r>
      <w:r w:rsidR="009E7571" w:rsidRPr="00136EDE">
        <w:rPr>
          <w:rFonts w:ascii="PT Astra Serif" w:hAnsi="PT Astra Serif"/>
          <w:color w:val="000000"/>
          <w:sz w:val="24"/>
          <w:szCs w:val="24"/>
          <w:lang w:eastAsia="ru-RU"/>
        </w:rPr>
        <w:t xml:space="preserve">лучшится экологическая и санитарная обстановка в </w:t>
      </w:r>
      <w:r w:rsidR="00C14D2F" w:rsidRPr="00136EDE">
        <w:rPr>
          <w:rFonts w:ascii="PT Astra Serif" w:hAnsi="PT Astra Serif"/>
          <w:color w:val="000000"/>
          <w:sz w:val="24"/>
          <w:szCs w:val="24"/>
          <w:lang w:eastAsia="ru-RU"/>
        </w:rPr>
        <w:t>г.Суворове</w:t>
      </w:r>
      <w:r w:rsidR="009E7571" w:rsidRPr="00136EDE">
        <w:rPr>
          <w:rFonts w:ascii="PT Astra Serif" w:hAnsi="PT Astra Serif"/>
          <w:color w:val="000000"/>
          <w:sz w:val="24"/>
          <w:szCs w:val="24"/>
          <w:lang w:eastAsia="ru-RU"/>
        </w:rPr>
        <w:t>.</w:t>
      </w:r>
    </w:p>
    <w:p w:rsidR="00E929B6" w:rsidRDefault="009E7571" w:rsidP="003F5708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  <w:lang w:eastAsia="ru-RU"/>
        </w:rPr>
      </w:pPr>
      <w:r w:rsidRPr="00136EDE">
        <w:rPr>
          <w:rFonts w:ascii="PT Astra Serif" w:hAnsi="PT Astra Serif"/>
          <w:sz w:val="24"/>
          <w:szCs w:val="24"/>
          <w:lang w:eastAsia="ru-RU"/>
        </w:rPr>
        <w:t xml:space="preserve">Интенсивное строительство коммунальной инфраструктуры создаст условия для развития территорий поселений, </w:t>
      </w:r>
      <w:r w:rsidR="003F5708">
        <w:rPr>
          <w:rFonts w:ascii="PT Astra Serif" w:hAnsi="PT Astra Serif"/>
          <w:sz w:val="24"/>
          <w:szCs w:val="24"/>
          <w:lang w:eastAsia="ru-RU"/>
        </w:rPr>
        <w:t>сделает территорию города Суворова</w:t>
      </w:r>
      <w:r w:rsidRPr="00136EDE">
        <w:rPr>
          <w:rFonts w:ascii="PT Astra Serif" w:hAnsi="PT Astra Serif"/>
          <w:sz w:val="24"/>
          <w:szCs w:val="24"/>
          <w:lang w:eastAsia="ru-RU"/>
        </w:rPr>
        <w:t xml:space="preserve"> еще более привлекательной для инвесторов, обеспечит рост экономики района, привлечение инв</w:t>
      </w:r>
      <w:r w:rsidR="003F5708">
        <w:rPr>
          <w:rFonts w:ascii="PT Astra Serif" w:hAnsi="PT Astra Serif"/>
          <w:sz w:val="24"/>
          <w:szCs w:val="24"/>
          <w:lang w:eastAsia="ru-RU"/>
        </w:rPr>
        <w:t xml:space="preserve">естиций в коммунальный сектор. </w:t>
      </w:r>
    </w:p>
    <w:p w:rsidR="003F5708" w:rsidRPr="003F5708" w:rsidRDefault="003F5708" w:rsidP="003F5708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433FDF" w:rsidRPr="00136EDE" w:rsidRDefault="00DA6DD2" w:rsidP="00402917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136EDE">
        <w:rPr>
          <w:rFonts w:ascii="PT Astra Serif" w:hAnsi="PT Astra Serif"/>
          <w:b/>
          <w:sz w:val="24"/>
          <w:szCs w:val="24"/>
        </w:rPr>
        <w:t>_________________________</w:t>
      </w:r>
    </w:p>
    <w:p w:rsidR="00433FDF" w:rsidRPr="00136EDE" w:rsidRDefault="00433FDF" w:rsidP="00402917">
      <w:pPr>
        <w:pStyle w:val="a6"/>
        <w:ind w:left="0" w:firstLine="0"/>
        <w:jc w:val="center"/>
        <w:rPr>
          <w:rFonts w:ascii="PT Astra Serif" w:hAnsi="PT Astra Serif"/>
          <w:b/>
        </w:rPr>
      </w:pPr>
    </w:p>
    <w:p w:rsidR="00433FDF" w:rsidRPr="00136EDE" w:rsidRDefault="00433FDF" w:rsidP="00402917">
      <w:pPr>
        <w:pStyle w:val="a6"/>
        <w:ind w:left="0" w:firstLine="0"/>
        <w:jc w:val="center"/>
        <w:rPr>
          <w:rFonts w:ascii="PT Astra Serif" w:hAnsi="PT Astra Serif"/>
          <w:b/>
        </w:rPr>
      </w:pPr>
    </w:p>
    <w:p w:rsidR="00433FDF" w:rsidRPr="00136EDE" w:rsidRDefault="00433FDF" w:rsidP="00402917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624220" w:rsidRPr="00136EDE" w:rsidRDefault="00624220" w:rsidP="00206F99">
      <w:pPr>
        <w:spacing w:after="0" w:line="240" w:lineRule="auto"/>
        <w:rPr>
          <w:rFonts w:ascii="PT Astra Serif" w:hAnsi="PT Astra Serif" w:cs="Arial"/>
          <w:sz w:val="24"/>
          <w:szCs w:val="24"/>
        </w:rPr>
      </w:pPr>
    </w:p>
    <w:p w:rsidR="00B24784" w:rsidRPr="00136EDE" w:rsidRDefault="00B24784">
      <w:pPr>
        <w:spacing w:after="0" w:line="240" w:lineRule="auto"/>
        <w:rPr>
          <w:rFonts w:ascii="PT Astra Serif" w:hAnsi="PT Astra Serif" w:cs="Arial"/>
          <w:sz w:val="24"/>
          <w:szCs w:val="24"/>
        </w:rPr>
      </w:pPr>
    </w:p>
    <w:sectPr w:rsidR="00B24784" w:rsidRPr="00136EDE" w:rsidSect="001A6BEF">
      <w:pgSz w:w="11907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A10" w:rsidRDefault="00B21A10" w:rsidP="009B3A63">
      <w:pPr>
        <w:spacing w:after="0" w:line="240" w:lineRule="auto"/>
      </w:pPr>
      <w:r>
        <w:separator/>
      </w:r>
    </w:p>
  </w:endnote>
  <w:endnote w:type="continuationSeparator" w:id="0">
    <w:p w:rsidR="00B21A10" w:rsidRDefault="00B21A10" w:rsidP="009B3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758" w:rsidRDefault="00452758" w:rsidP="00671648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52758" w:rsidRDefault="0045275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758" w:rsidRPr="0058729F" w:rsidRDefault="00452758" w:rsidP="0067164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758" w:rsidRPr="0058729F" w:rsidRDefault="00452758" w:rsidP="0067164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A10" w:rsidRDefault="00B21A10" w:rsidP="009B3A63">
      <w:pPr>
        <w:spacing w:after="0" w:line="240" w:lineRule="auto"/>
      </w:pPr>
      <w:r>
        <w:separator/>
      </w:r>
    </w:p>
  </w:footnote>
  <w:footnote w:type="continuationSeparator" w:id="0">
    <w:p w:rsidR="00B21A10" w:rsidRDefault="00B21A10" w:rsidP="009B3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758" w:rsidRDefault="00452758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52758" w:rsidRDefault="0045275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758" w:rsidRPr="00E337BD" w:rsidRDefault="0045275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42439"/>
      <w:docPartObj>
        <w:docPartGallery w:val="Page Numbers (Top of Page)"/>
        <w:docPartUnique/>
      </w:docPartObj>
    </w:sdtPr>
    <w:sdtEndPr/>
    <w:sdtContent>
      <w:p w:rsidR="00452758" w:rsidRDefault="004527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452758" w:rsidRPr="0058729F" w:rsidRDefault="00452758" w:rsidP="0067164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CEEB9A8"/>
    <w:lvl w:ilvl="0">
      <w:numFmt w:val="bullet"/>
      <w:lvlText w:val="*"/>
      <w:lvlJc w:val="left"/>
    </w:lvl>
  </w:abstractNum>
  <w:abstractNum w:abstractNumId="1" w15:restartNumberingAfterBreak="0">
    <w:nsid w:val="00000011"/>
    <w:multiLevelType w:val="multilevel"/>
    <w:tmpl w:val="8A4892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739415C"/>
    <w:multiLevelType w:val="multilevel"/>
    <w:tmpl w:val="74B6D5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D17CDF"/>
    <w:multiLevelType w:val="hybridMultilevel"/>
    <w:tmpl w:val="9AA89088"/>
    <w:lvl w:ilvl="0" w:tplc="23F849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9279E9"/>
    <w:multiLevelType w:val="multilevel"/>
    <w:tmpl w:val="85FEE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FA309F"/>
    <w:multiLevelType w:val="multilevel"/>
    <w:tmpl w:val="9AFE8D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D1F76D2"/>
    <w:multiLevelType w:val="hybridMultilevel"/>
    <w:tmpl w:val="60562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7D0FD1"/>
    <w:multiLevelType w:val="hybridMultilevel"/>
    <w:tmpl w:val="F04ADA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2E20D0"/>
    <w:multiLevelType w:val="hybridMultilevel"/>
    <w:tmpl w:val="0BD8BCD2"/>
    <w:lvl w:ilvl="0" w:tplc="3F840D66">
      <w:start w:val="1"/>
      <w:numFmt w:val="bullet"/>
      <w:lvlText w:val="-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251972E0"/>
    <w:multiLevelType w:val="hybridMultilevel"/>
    <w:tmpl w:val="A3E86D7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EE23D8"/>
    <w:multiLevelType w:val="multilevel"/>
    <w:tmpl w:val="E19A4C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1570AE4"/>
    <w:multiLevelType w:val="hybridMultilevel"/>
    <w:tmpl w:val="F90274E2"/>
    <w:lvl w:ilvl="0" w:tplc="E2021E52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2" w15:restartNumberingAfterBreak="0">
    <w:nsid w:val="374D408A"/>
    <w:multiLevelType w:val="multilevel"/>
    <w:tmpl w:val="5540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 w15:restartNumberingAfterBreak="0">
    <w:nsid w:val="37CB2479"/>
    <w:multiLevelType w:val="hybridMultilevel"/>
    <w:tmpl w:val="0770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A338C"/>
    <w:multiLevelType w:val="multilevel"/>
    <w:tmpl w:val="9DF40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EA746A"/>
    <w:multiLevelType w:val="hybridMultilevel"/>
    <w:tmpl w:val="EDFEA79E"/>
    <w:lvl w:ilvl="0" w:tplc="D354C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EB6E20"/>
    <w:multiLevelType w:val="multilevel"/>
    <w:tmpl w:val="2432E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C96C7B"/>
    <w:multiLevelType w:val="hybridMultilevel"/>
    <w:tmpl w:val="F5E05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26B86"/>
    <w:multiLevelType w:val="hybridMultilevel"/>
    <w:tmpl w:val="8BC0C6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105F50"/>
    <w:multiLevelType w:val="hybridMultilevel"/>
    <w:tmpl w:val="8C60D18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C91A6F"/>
    <w:multiLevelType w:val="multilevel"/>
    <w:tmpl w:val="0C7E7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7"/>
      <w:numFmt w:val="decimal"/>
      <w:isLgl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B3E701B"/>
    <w:multiLevelType w:val="multilevel"/>
    <w:tmpl w:val="030AE5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D339F1"/>
    <w:multiLevelType w:val="multilevel"/>
    <w:tmpl w:val="7BB8C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06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F1C6544"/>
    <w:multiLevelType w:val="hybridMultilevel"/>
    <w:tmpl w:val="6A34B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9113E"/>
    <w:multiLevelType w:val="hybridMultilevel"/>
    <w:tmpl w:val="BF20A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4954470"/>
    <w:multiLevelType w:val="hybridMultilevel"/>
    <w:tmpl w:val="8976EF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62823B5"/>
    <w:multiLevelType w:val="multilevel"/>
    <w:tmpl w:val="04101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9731041"/>
    <w:multiLevelType w:val="multilevel"/>
    <w:tmpl w:val="295AA5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0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</w:num>
  <w:num w:numId="8">
    <w:abstractNumId w:val="8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47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4"/>
  </w:num>
  <w:num w:numId="11">
    <w:abstractNumId w:val="18"/>
  </w:num>
  <w:num w:numId="12">
    <w:abstractNumId w:val="24"/>
  </w:num>
  <w:num w:numId="13">
    <w:abstractNumId w:val="6"/>
  </w:num>
  <w:num w:numId="14">
    <w:abstractNumId w:val="27"/>
  </w:num>
  <w:num w:numId="15">
    <w:abstractNumId w:val="25"/>
  </w:num>
  <w:num w:numId="16">
    <w:abstractNumId w:val="15"/>
  </w:num>
  <w:num w:numId="17">
    <w:abstractNumId w:val="20"/>
  </w:num>
  <w:num w:numId="18">
    <w:abstractNumId w:val="22"/>
  </w:num>
  <w:num w:numId="19">
    <w:abstractNumId w:val="13"/>
  </w:num>
  <w:num w:numId="20">
    <w:abstractNumId w:val="17"/>
  </w:num>
  <w:num w:numId="21">
    <w:abstractNumId w:val="26"/>
  </w:num>
  <w:num w:numId="22">
    <w:abstractNumId w:val="23"/>
  </w:num>
  <w:num w:numId="23">
    <w:abstractNumId w:val="7"/>
  </w:num>
  <w:num w:numId="24">
    <w:abstractNumId w:val="2"/>
  </w:num>
  <w:num w:numId="25">
    <w:abstractNumId w:val="4"/>
  </w:num>
  <w:num w:numId="26">
    <w:abstractNumId w:val="21"/>
  </w:num>
  <w:num w:numId="27">
    <w:abstractNumId w:val="1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AF"/>
    <w:rsid w:val="00006EC5"/>
    <w:rsid w:val="00015379"/>
    <w:rsid w:val="00020F04"/>
    <w:rsid w:val="0003358C"/>
    <w:rsid w:val="00040A48"/>
    <w:rsid w:val="000543B5"/>
    <w:rsid w:val="000551F5"/>
    <w:rsid w:val="00060B59"/>
    <w:rsid w:val="000661D6"/>
    <w:rsid w:val="000C01A9"/>
    <w:rsid w:val="000C2D0B"/>
    <w:rsid w:val="000D7099"/>
    <w:rsid w:val="000F6505"/>
    <w:rsid w:val="00110A39"/>
    <w:rsid w:val="00136EDE"/>
    <w:rsid w:val="0016718A"/>
    <w:rsid w:val="00177594"/>
    <w:rsid w:val="00184BCB"/>
    <w:rsid w:val="001A6BEF"/>
    <w:rsid w:val="001B100C"/>
    <w:rsid w:val="001B515D"/>
    <w:rsid w:val="001C31C7"/>
    <w:rsid w:val="001C40DF"/>
    <w:rsid w:val="001D02AA"/>
    <w:rsid w:val="001E7470"/>
    <w:rsid w:val="001F2401"/>
    <w:rsid w:val="00202C88"/>
    <w:rsid w:val="00205223"/>
    <w:rsid w:val="00206F99"/>
    <w:rsid w:val="00213386"/>
    <w:rsid w:val="002142C9"/>
    <w:rsid w:val="002247BB"/>
    <w:rsid w:val="00227C0E"/>
    <w:rsid w:val="00231B9D"/>
    <w:rsid w:val="002428FF"/>
    <w:rsid w:val="0028001D"/>
    <w:rsid w:val="002C3CCA"/>
    <w:rsid w:val="002D0B67"/>
    <w:rsid w:val="002E7168"/>
    <w:rsid w:val="00300347"/>
    <w:rsid w:val="00327D63"/>
    <w:rsid w:val="00327F3D"/>
    <w:rsid w:val="003315A8"/>
    <w:rsid w:val="00336640"/>
    <w:rsid w:val="00342FD5"/>
    <w:rsid w:val="00393A49"/>
    <w:rsid w:val="003B067F"/>
    <w:rsid w:val="003F460A"/>
    <w:rsid w:val="003F5708"/>
    <w:rsid w:val="00402917"/>
    <w:rsid w:val="004106F8"/>
    <w:rsid w:val="00411E81"/>
    <w:rsid w:val="00420AA4"/>
    <w:rsid w:val="00433FDF"/>
    <w:rsid w:val="004360C5"/>
    <w:rsid w:val="00452758"/>
    <w:rsid w:val="004629D3"/>
    <w:rsid w:val="004B0A11"/>
    <w:rsid w:val="004E4EAE"/>
    <w:rsid w:val="004E66FC"/>
    <w:rsid w:val="004F5806"/>
    <w:rsid w:val="005104F9"/>
    <w:rsid w:val="0055790A"/>
    <w:rsid w:val="005721CC"/>
    <w:rsid w:val="005A05E1"/>
    <w:rsid w:val="005F3389"/>
    <w:rsid w:val="005F72C3"/>
    <w:rsid w:val="00615B09"/>
    <w:rsid w:val="00624220"/>
    <w:rsid w:val="00625862"/>
    <w:rsid w:val="00630B45"/>
    <w:rsid w:val="00632331"/>
    <w:rsid w:val="006363E1"/>
    <w:rsid w:val="00644F76"/>
    <w:rsid w:val="00671648"/>
    <w:rsid w:val="00671D54"/>
    <w:rsid w:val="006739C9"/>
    <w:rsid w:val="006F24A1"/>
    <w:rsid w:val="006F4C81"/>
    <w:rsid w:val="007027D1"/>
    <w:rsid w:val="007049CE"/>
    <w:rsid w:val="00720357"/>
    <w:rsid w:val="00740A49"/>
    <w:rsid w:val="00753D3C"/>
    <w:rsid w:val="00771A72"/>
    <w:rsid w:val="0077398B"/>
    <w:rsid w:val="007A4271"/>
    <w:rsid w:val="007C3250"/>
    <w:rsid w:val="008009E7"/>
    <w:rsid w:val="008201D8"/>
    <w:rsid w:val="00827F78"/>
    <w:rsid w:val="008374BE"/>
    <w:rsid w:val="00837A49"/>
    <w:rsid w:val="00840C92"/>
    <w:rsid w:val="00842D8A"/>
    <w:rsid w:val="00850EED"/>
    <w:rsid w:val="008677BD"/>
    <w:rsid w:val="0087086D"/>
    <w:rsid w:val="00881B6E"/>
    <w:rsid w:val="008967B5"/>
    <w:rsid w:val="008A50E5"/>
    <w:rsid w:val="008B1E49"/>
    <w:rsid w:val="008C686B"/>
    <w:rsid w:val="008D1B84"/>
    <w:rsid w:val="0090377C"/>
    <w:rsid w:val="0091433B"/>
    <w:rsid w:val="00945C1A"/>
    <w:rsid w:val="0094705F"/>
    <w:rsid w:val="00954287"/>
    <w:rsid w:val="009556E6"/>
    <w:rsid w:val="009670AF"/>
    <w:rsid w:val="00983211"/>
    <w:rsid w:val="00984D73"/>
    <w:rsid w:val="00986EEE"/>
    <w:rsid w:val="009870D9"/>
    <w:rsid w:val="00995F85"/>
    <w:rsid w:val="009B3A63"/>
    <w:rsid w:val="009D4FDE"/>
    <w:rsid w:val="009E3F47"/>
    <w:rsid w:val="009E7571"/>
    <w:rsid w:val="009F19BF"/>
    <w:rsid w:val="00A0217A"/>
    <w:rsid w:val="00A1171F"/>
    <w:rsid w:val="00A23480"/>
    <w:rsid w:val="00A32CE7"/>
    <w:rsid w:val="00A3676F"/>
    <w:rsid w:val="00A53AD8"/>
    <w:rsid w:val="00A60257"/>
    <w:rsid w:val="00A7593A"/>
    <w:rsid w:val="00A75CA0"/>
    <w:rsid w:val="00AA4938"/>
    <w:rsid w:val="00AC0532"/>
    <w:rsid w:val="00AC6198"/>
    <w:rsid w:val="00B07D95"/>
    <w:rsid w:val="00B21A10"/>
    <w:rsid w:val="00B2247D"/>
    <w:rsid w:val="00B23323"/>
    <w:rsid w:val="00B24784"/>
    <w:rsid w:val="00B27F97"/>
    <w:rsid w:val="00B3134C"/>
    <w:rsid w:val="00B54A1C"/>
    <w:rsid w:val="00B66BEE"/>
    <w:rsid w:val="00B81B1A"/>
    <w:rsid w:val="00B83FB9"/>
    <w:rsid w:val="00B91B7F"/>
    <w:rsid w:val="00B925F1"/>
    <w:rsid w:val="00B92FC0"/>
    <w:rsid w:val="00B93232"/>
    <w:rsid w:val="00BC1B3A"/>
    <w:rsid w:val="00BC47E7"/>
    <w:rsid w:val="00BD7112"/>
    <w:rsid w:val="00BF0E60"/>
    <w:rsid w:val="00C13E7D"/>
    <w:rsid w:val="00C14D2F"/>
    <w:rsid w:val="00C21750"/>
    <w:rsid w:val="00C24DEE"/>
    <w:rsid w:val="00C46576"/>
    <w:rsid w:val="00C47F48"/>
    <w:rsid w:val="00C6161D"/>
    <w:rsid w:val="00C71900"/>
    <w:rsid w:val="00C71CE4"/>
    <w:rsid w:val="00C829B1"/>
    <w:rsid w:val="00C9562B"/>
    <w:rsid w:val="00C96FB4"/>
    <w:rsid w:val="00CA501D"/>
    <w:rsid w:val="00CB6AAE"/>
    <w:rsid w:val="00CB7EF5"/>
    <w:rsid w:val="00CD2502"/>
    <w:rsid w:val="00CF00D6"/>
    <w:rsid w:val="00D0080D"/>
    <w:rsid w:val="00D04700"/>
    <w:rsid w:val="00D05D6A"/>
    <w:rsid w:val="00D14730"/>
    <w:rsid w:val="00D1611C"/>
    <w:rsid w:val="00D17EB8"/>
    <w:rsid w:val="00D216C8"/>
    <w:rsid w:val="00D46A57"/>
    <w:rsid w:val="00D46BF0"/>
    <w:rsid w:val="00D57C1F"/>
    <w:rsid w:val="00D658A3"/>
    <w:rsid w:val="00D7256F"/>
    <w:rsid w:val="00DA6DD2"/>
    <w:rsid w:val="00DB15CE"/>
    <w:rsid w:val="00DB38F2"/>
    <w:rsid w:val="00DE5EFE"/>
    <w:rsid w:val="00DF614A"/>
    <w:rsid w:val="00E01B22"/>
    <w:rsid w:val="00E10DE6"/>
    <w:rsid w:val="00E337BD"/>
    <w:rsid w:val="00E70414"/>
    <w:rsid w:val="00E74528"/>
    <w:rsid w:val="00E81B09"/>
    <w:rsid w:val="00E83985"/>
    <w:rsid w:val="00E85C16"/>
    <w:rsid w:val="00E929B6"/>
    <w:rsid w:val="00E96C22"/>
    <w:rsid w:val="00ED53C9"/>
    <w:rsid w:val="00EE02AF"/>
    <w:rsid w:val="00EF3782"/>
    <w:rsid w:val="00EF3933"/>
    <w:rsid w:val="00F0772F"/>
    <w:rsid w:val="00F33BD5"/>
    <w:rsid w:val="00F4461D"/>
    <w:rsid w:val="00F56C32"/>
    <w:rsid w:val="00F60909"/>
    <w:rsid w:val="00F64375"/>
    <w:rsid w:val="00F71FE8"/>
    <w:rsid w:val="00F72CF8"/>
    <w:rsid w:val="00FA1E7D"/>
    <w:rsid w:val="00FA7FBB"/>
    <w:rsid w:val="00FB5B08"/>
    <w:rsid w:val="00FD1C26"/>
    <w:rsid w:val="00FD251E"/>
    <w:rsid w:val="00FF2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777D39"/>
  <w15:docId w15:val="{BA688619-6944-473B-ACC8-8A1E3908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8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71A72"/>
    <w:pPr>
      <w:keepNext/>
      <w:keepLines/>
      <w:spacing w:before="480" w:after="0" w:line="240" w:lineRule="auto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D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07D9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 Знак, Знак"/>
    <w:basedOn w:val="a"/>
    <w:link w:val="a4"/>
    <w:unhideWhenUsed/>
    <w:rsid w:val="00433FDF"/>
    <w:pPr>
      <w:spacing w:after="120"/>
    </w:pPr>
  </w:style>
  <w:style w:type="character" w:customStyle="1" w:styleId="a4">
    <w:name w:val="Основной текст Знак"/>
    <w:aliases w:val=" Знак Знак Знак, Знак Знак1"/>
    <w:basedOn w:val="a0"/>
    <w:link w:val="a3"/>
    <w:rsid w:val="00433FDF"/>
    <w:rPr>
      <w:rFonts w:ascii="Calibri" w:eastAsia="Calibri" w:hAnsi="Calibri" w:cs="Times New Roman"/>
    </w:rPr>
  </w:style>
  <w:style w:type="character" w:customStyle="1" w:styleId="a5">
    <w:name w:val="Без интервала Знак"/>
    <w:link w:val="a6"/>
    <w:uiPriority w:val="99"/>
    <w:locked/>
    <w:rsid w:val="00433FD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5"/>
    <w:uiPriority w:val="1"/>
    <w:qFormat/>
    <w:rsid w:val="00433FDF"/>
    <w:pPr>
      <w:widowControl w:val="0"/>
      <w:spacing w:after="0" w:line="240" w:lineRule="auto"/>
      <w:ind w:left="104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433F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33F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B3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3A6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B3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3A63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B3134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c">
    <w:name w:val="Title"/>
    <w:basedOn w:val="a"/>
    <w:link w:val="ad"/>
    <w:qFormat/>
    <w:rsid w:val="00C71CE4"/>
    <w:pPr>
      <w:spacing w:after="0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character" w:customStyle="1" w:styleId="ad">
    <w:name w:val="Заголовок Знак"/>
    <w:basedOn w:val="a0"/>
    <w:link w:val="ac"/>
    <w:rsid w:val="00C71CE4"/>
    <w:rPr>
      <w:rFonts w:ascii="Arial" w:eastAsia="Times New Roman" w:hAnsi="Arial" w:cs="Arial"/>
      <w:b/>
      <w:bCs/>
      <w:lang w:eastAsia="ru-RU"/>
    </w:rPr>
  </w:style>
  <w:style w:type="paragraph" w:styleId="21">
    <w:name w:val="Body Text 2"/>
    <w:basedOn w:val="a"/>
    <w:link w:val="22"/>
    <w:uiPriority w:val="99"/>
    <w:unhideWhenUsed/>
    <w:rsid w:val="00C71CE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71CE4"/>
    <w:rPr>
      <w:rFonts w:ascii="Calibri" w:eastAsia="Calibri" w:hAnsi="Calibri" w:cs="Times New Roman"/>
    </w:rPr>
  </w:style>
  <w:style w:type="paragraph" w:customStyle="1" w:styleId="ConsNonformat">
    <w:name w:val="ConsNonformat"/>
    <w:rsid w:val="003F46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59"/>
    <w:rsid w:val="00AA49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Основной текст1"/>
    <w:basedOn w:val="a"/>
    <w:uiPriority w:val="99"/>
    <w:rsid w:val="00FF25BF"/>
    <w:pPr>
      <w:spacing w:before="60" w:after="6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rsid w:val="00B07D9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f">
    <w:name w:val="page number"/>
    <w:basedOn w:val="a0"/>
    <w:rsid w:val="00F56C32"/>
  </w:style>
  <w:style w:type="paragraph" w:styleId="af0">
    <w:name w:val="Balloon Text"/>
    <w:basedOn w:val="a"/>
    <w:link w:val="af1"/>
    <w:uiPriority w:val="99"/>
    <w:semiHidden/>
    <w:unhideWhenUsed/>
    <w:rsid w:val="00F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4461D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71A72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a"/>
    <w:link w:val="Style10"/>
    <w:rsid w:val="00771A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771A7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6">
    <w:name w:val="Style26"/>
    <w:basedOn w:val="a"/>
    <w:uiPriority w:val="99"/>
    <w:rsid w:val="00771A72"/>
    <w:pPr>
      <w:widowControl w:val="0"/>
      <w:autoSpaceDE w:val="0"/>
      <w:autoSpaceDN w:val="0"/>
      <w:adjustRightInd w:val="0"/>
      <w:spacing w:after="0" w:line="323" w:lineRule="exact"/>
      <w:ind w:firstLine="70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771A72"/>
    <w:rPr>
      <w:rFonts w:ascii="Times New Roman" w:hAnsi="Times New Roman" w:cs="Times New Roman"/>
      <w:sz w:val="26"/>
      <w:szCs w:val="26"/>
    </w:rPr>
  </w:style>
  <w:style w:type="character" w:customStyle="1" w:styleId="10Exact">
    <w:name w:val="Основной текст (10) Exact"/>
    <w:link w:val="100"/>
    <w:uiPriority w:val="99"/>
    <w:locked/>
    <w:rsid w:val="00771A72"/>
    <w:rPr>
      <w:rFonts w:ascii="Segoe UI" w:hAnsi="Segoe UI"/>
      <w:i/>
      <w:spacing w:val="-9"/>
      <w:sz w:val="8"/>
      <w:shd w:val="clear" w:color="auto" w:fill="FFFFFF"/>
    </w:rPr>
  </w:style>
  <w:style w:type="paragraph" w:customStyle="1" w:styleId="100">
    <w:name w:val="Основной текст (10)"/>
    <w:basedOn w:val="a"/>
    <w:link w:val="10Exact"/>
    <w:uiPriority w:val="99"/>
    <w:rsid w:val="00771A72"/>
    <w:pPr>
      <w:widowControl w:val="0"/>
      <w:shd w:val="clear" w:color="auto" w:fill="FFFFFF"/>
      <w:spacing w:after="0" w:line="240" w:lineRule="atLeast"/>
      <w:jc w:val="center"/>
    </w:pPr>
    <w:rPr>
      <w:rFonts w:ascii="Segoe UI" w:eastAsiaTheme="minorHAnsi" w:hAnsi="Segoe UI" w:cstheme="minorBidi"/>
      <w:i/>
      <w:spacing w:val="-9"/>
      <w:sz w:val="8"/>
    </w:rPr>
  </w:style>
  <w:style w:type="character" w:customStyle="1" w:styleId="af2">
    <w:name w:val="Основной текст_"/>
    <w:basedOn w:val="a0"/>
    <w:link w:val="31"/>
    <w:rsid w:val="00771A72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8pt">
    <w:name w:val="Основной текст + 8 pt;Полужирный"/>
    <w:basedOn w:val="af2"/>
    <w:rsid w:val="00771A72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2"/>
    <w:rsid w:val="00771A72"/>
    <w:rPr>
      <w:rFonts w:ascii="Times New Roman" w:eastAsia="Times New Roman" w:hAnsi="Times New Roman" w:cs="Times New Roman"/>
      <w:color w:val="000000"/>
      <w:spacing w:val="1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771A7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/>
      <w:spacing w:val="7"/>
    </w:rPr>
  </w:style>
  <w:style w:type="character" w:customStyle="1" w:styleId="LucidaSansUnicode4pt0pt">
    <w:name w:val="Основной текст + Lucida Sans Unicode;4 pt;Интервал 0 pt"/>
    <w:basedOn w:val="af2"/>
    <w:rsid w:val="00771A7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8pt0pt0">
    <w:name w:val="Основной текст + 8 pt;Полужирный;Курсив;Интервал 0 pt"/>
    <w:basedOn w:val="af2"/>
    <w:rsid w:val="00771A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Style25">
    <w:name w:val="Style25"/>
    <w:basedOn w:val="a"/>
    <w:uiPriority w:val="99"/>
    <w:rsid w:val="00771A72"/>
    <w:pPr>
      <w:widowControl w:val="0"/>
      <w:autoSpaceDE w:val="0"/>
      <w:autoSpaceDN w:val="0"/>
      <w:adjustRightInd w:val="0"/>
      <w:spacing w:after="0" w:line="321" w:lineRule="exact"/>
      <w:ind w:firstLine="72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Normal (Web)"/>
    <w:basedOn w:val="a"/>
    <w:rsid w:val="00771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Strong"/>
    <w:basedOn w:val="a0"/>
    <w:qFormat/>
    <w:rsid w:val="00771A72"/>
    <w:rPr>
      <w:b/>
      <w:bCs/>
    </w:rPr>
  </w:style>
  <w:style w:type="paragraph" w:customStyle="1" w:styleId="Style14">
    <w:name w:val="Style14"/>
    <w:basedOn w:val="a"/>
    <w:uiPriority w:val="99"/>
    <w:rsid w:val="00771A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71A72"/>
  </w:style>
  <w:style w:type="character" w:customStyle="1" w:styleId="4pt0pt">
    <w:name w:val="Основной текст + 4 pt;Интервал 0 pt"/>
    <w:basedOn w:val="af2"/>
    <w:rsid w:val="00771A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paragraph" w:customStyle="1" w:styleId="12">
    <w:name w:val="Абзац списка1"/>
    <w:basedOn w:val="a"/>
    <w:rsid w:val="00771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7">
    <w:name w:val="çàãîëîâîê 7"/>
    <w:basedOn w:val="a"/>
    <w:next w:val="a"/>
    <w:rsid w:val="00771A72"/>
    <w:pPr>
      <w:keepNext/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5">
    <w:name w:val="Текстовый блок A"/>
    <w:rsid w:val="00771A7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character" w:customStyle="1" w:styleId="Style10">
    <w:name w:val="Style1 Знак"/>
    <w:basedOn w:val="a0"/>
    <w:link w:val="Style1"/>
    <w:rsid w:val="00771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basedOn w:val="a0"/>
    <w:rsid w:val="00771A72"/>
    <w:rPr>
      <w:b/>
      <w:bCs/>
      <w:sz w:val="24"/>
      <w:szCs w:val="24"/>
      <w:lang w:val="ru-RU" w:eastAsia="ru-RU" w:bidi="ar-SA"/>
    </w:rPr>
  </w:style>
  <w:style w:type="paragraph" w:customStyle="1" w:styleId="110">
    <w:name w:val="Заголовок 11"/>
    <w:basedOn w:val="a"/>
    <w:next w:val="a"/>
    <w:uiPriority w:val="9"/>
    <w:qFormat/>
    <w:rsid w:val="00771A72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numbering" w:customStyle="1" w:styleId="14">
    <w:name w:val="Нет списка1"/>
    <w:next w:val="a2"/>
    <w:uiPriority w:val="99"/>
    <w:semiHidden/>
    <w:unhideWhenUsed/>
    <w:rsid w:val="00771A72"/>
  </w:style>
  <w:style w:type="table" w:customStyle="1" w:styleId="15">
    <w:name w:val="Сетка таблицы1"/>
    <w:basedOn w:val="a1"/>
    <w:next w:val="ae"/>
    <w:uiPriority w:val="59"/>
    <w:rsid w:val="00771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"/>
    <w:basedOn w:val="a"/>
    <w:rsid w:val="00771A7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4">
    <w:name w:val="Основной текст (4)_"/>
    <w:link w:val="40"/>
    <w:rsid w:val="00771A72"/>
    <w:rPr>
      <w:rFonts w:eastAsia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71A72"/>
    <w:pPr>
      <w:widowControl w:val="0"/>
      <w:shd w:val="clear" w:color="auto" w:fill="FFFFFF"/>
      <w:spacing w:after="0" w:line="0" w:lineRule="atLeast"/>
      <w:ind w:hanging="220"/>
    </w:pPr>
    <w:rPr>
      <w:rFonts w:asciiTheme="minorHAnsi" w:eastAsia="Times New Roman" w:hAnsiTheme="minorHAnsi" w:cstheme="minorBidi"/>
      <w:sz w:val="23"/>
      <w:szCs w:val="23"/>
    </w:rPr>
  </w:style>
  <w:style w:type="character" w:customStyle="1" w:styleId="7pt">
    <w:name w:val="Основной текст + 7 pt"/>
    <w:rsid w:val="00771A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paragraph" w:customStyle="1" w:styleId="23">
    <w:name w:val="Абзац списка2"/>
    <w:basedOn w:val="a"/>
    <w:rsid w:val="00771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Абзац списка3"/>
    <w:basedOn w:val="a"/>
    <w:rsid w:val="00771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ain">
    <w:name w:val="Main"/>
    <w:rsid w:val="00771A72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33">
    <w:name w:val="Стиль3"/>
    <w:basedOn w:val="Style1"/>
    <w:link w:val="34"/>
    <w:qFormat/>
    <w:rsid w:val="00771A72"/>
    <w:pPr>
      <w:widowControl/>
      <w:spacing w:line="360" w:lineRule="auto"/>
      <w:jc w:val="both"/>
    </w:pPr>
    <w:rPr>
      <w:b/>
      <w:sz w:val="28"/>
      <w:szCs w:val="28"/>
    </w:rPr>
  </w:style>
  <w:style w:type="character" w:customStyle="1" w:styleId="34">
    <w:name w:val="Стиль3 Знак"/>
    <w:basedOn w:val="a0"/>
    <w:link w:val="33"/>
    <w:rsid w:val="00771A7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7">
    <w:name w:val="Placeholder Text"/>
    <w:basedOn w:val="a0"/>
    <w:uiPriority w:val="99"/>
    <w:semiHidden/>
    <w:rsid w:val="00771A72"/>
    <w:rPr>
      <w:color w:val="808080"/>
    </w:rPr>
  </w:style>
  <w:style w:type="character" w:customStyle="1" w:styleId="111">
    <w:name w:val="Заголовок 1 Знак1"/>
    <w:basedOn w:val="a0"/>
    <w:uiPriority w:val="9"/>
    <w:rsid w:val="00771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24">
    <w:name w:val="Сетка таблицы2"/>
    <w:basedOn w:val="a1"/>
    <w:next w:val="ae"/>
    <w:uiPriority w:val="59"/>
    <w:rsid w:val="00771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1775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177594"/>
  </w:style>
  <w:style w:type="character" w:customStyle="1" w:styleId="eop">
    <w:name w:val="eop"/>
    <w:basedOn w:val="a0"/>
    <w:rsid w:val="00177594"/>
  </w:style>
  <w:style w:type="character" w:customStyle="1" w:styleId="contextualspellingandgrammarerror">
    <w:name w:val="contextualspellingandgrammarerror"/>
    <w:basedOn w:val="a0"/>
    <w:rsid w:val="00177594"/>
  </w:style>
  <w:style w:type="character" w:customStyle="1" w:styleId="spellingerror">
    <w:name w:val="spellingerror"/>
    <w:basedOn w:val="a0"/>
    <w:rsid w:val="00177594"/>
  </w:style>
  <w:style w:type="character" w:customStyle="1" w:styleId="20">
    <w:name w:val="Заголовок 2 Знак"/>
    <w:basedOn w:val="a0"/>
    <w:link w:val="2"/>
    <w:uiPriority w:val="9"/>
    <w:semiHidden/>
    <w:rsid w:val="00753D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5">
    <w:name w:val="Body Text Indent 2"/>
    <w:basedOn w:val="a"/>
    <w:link w:val="26"/>
    <w:uiPriority w:val="99"/>
    <w:semiHidden/>
    <w:unhideWhenUsed/>
    <w:rsid w:val="00753D3C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53D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0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5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4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3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5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1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1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633E0-B9D7-4B22-9FE6-8B7798CE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9050</Words>
  <Characters>51587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Пользователь</cp:lastModifiedBy>
  <cp:revision>16</cp:revision>
  <cp:lastPrinted>2022-11-10T07:04:00Z</cp:lastPrinted>
  <dcterms:created xsi:type="dcterms:W3CDTF">2022-11-14T07:00:00Z</dcterms:created>
  <dcterms:modified xsi:type="dcterms:W3CDTF">2022-11-14T07:31:00Z</dcterms:modified>
</cp:coreProperties>
</file>