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72" w:rsidRPr="0083223B" w:rsidRDefault="003C3B72" w:rsidP="003C3B72">
      <w:pPr>
        <w:jc w:val="center"/>
      </w:pPr>
      <w:r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3260048" wp14:editId="23E5B2AF">
            <wp:extent cx="622800" cy="742610"/>
            <wp:effectExtent l="0" t="0" r="6350" b="635"/>
            <wp:docPr id="1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72" w:rsidRDefault="003C3B72" w:rsidP="003C3B7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3C3B72" w:rsidRDefault="003C3B72" w:rsidP="003C3B7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3C3B72" w:rsidRDefault="003C3B72" w:rsidP="003C3B7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СУВОРОВСКИЙ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3C3B72" w:rsidRDefault="003C3B72" w:rsidP="003C3B7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C3B72" w:rsidRDefault="003C3B72" w:rsidP="003C3B7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C3B72" w:rsidRPr="00D67785" w:rsidRDefault="003C3B72" w:rsidP="003C3B7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C3B72" w:rsidRPr="007648B2" w:rsidTr="00313876">
        <w:trPr>
          <w:trHeight w:val="146"/>
        </w:trPr>
        <w:tc>
          <w:tcPr>
            <w:tcW w:w="5846" w:type="dxa"/>
            <w:shd w:val="clear" w:color="auto" w:fill="auto"/>
          </w:tcPr>
          <w:p w:rsidR="003C3B72" w:rsidRPr="006F2075" w:rsidRDefault="003C3B72" w:rsidP="00313876">
            <w:pPr>
              <w:pStyle w:val="a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15.02.2024</w:t>
            </w:r>
          </w:p>
        </w:tc>
        <w:tc>
          <w:tcPr>
            <w:tcW w:w="2409" w:type="dxa"/>
            <w:shd w:val="clear" w:color="auto" w:fill="auto"/>
          </w:tcPr>
          <w:p w:rsidR="003C3B72" w:rsidRPr="006F2075" w:rsidRDefault="003C3B72" w:rsidP="00313876">
            <w:pPr>
              <w:pStyle w:val="a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152</w:t>
            </w:r>
            <w:bookmarkStart w:id="0" w:name="_GoBack"/>
            <w:bookmarkEnd w:id="0"/>
          </w:p>
        </w:tc>
      </w:tr>
    </w:tbl>
    <w:p w:rsidR="003C3B72" w:rsidRDefault="003C3B72" w:rsidP="003C3B72">
      <w:pPr>
        <w:tabs>
          <w:tab w:val="left" w:pos="210"/>
        </w:tabs>
        <w:spacing w:after="0"/>
        <w:rPr>
          <w:rFonts w:ascii="PT Astra Serif" w:hAnsi="PT Astra Serif"/>
          <w:b/>
          <w:sz w:val="26"/>
          <w:szCs w:val="26"/>
        </w:rPr>
      </w:pPr>
    </w:p>
    <w:p w:rsidR="0059254F" w:rsidRDefault="0059254F" w:rsidP="0059254F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59254F" w:rsidRPr="003F541E" w:rsidRDefault="0059254F" w:rsidP="0059254F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</w:p>
    <w:p w:rsidR="0059254F" w:rsidRDefault="0059254F" w:rsidP="0059254F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>муниципального образования Сувор</w:t>
      </w:r>
      <w:r>
        <w:rPr>
          <w:rFonts w:ascii="PT Astra Serif" w:hAnsi="PT Astra Serif"/>
          <w:b/>
          <w:sz w:val="26"/>
          <w:szCs w:val="26"/>
        </w:rPr>
        <w:t>овский район от 19.03.2019 № 261</w:t>
      </w:r>
      <w:r w:rsidRPr="003F541E">
        <w:rPr>
          <w:rFonts w:ascii="PT Astra Serif" w:hAnsi="PT Astra Serif"/>
          <w:b/>
          <w:sz w:val="26"/>
          <w:szCs w:val="26"/>
        </w:rPr>
        <w:t xml:space="preserve">                  «Об утверждении муниципальной программы «Модернизация и развитие автомобил</w:t>
      </w:r>
      <w:r>
        <w:rPr>
          <w:rFonts w:ascii="PT Astra Serif" w:hAnsi="PT Astra Serif"/>
          <w:b/>
          <w:sz w:val="26"/>
          <w:szCs w:val="26"/>
        </w:rPr>
        <w:t xml:space="preserve">ьных дорог общего пользования </w:t>
      </w:r>
    </w:p>
    <w:p w:rsidR="0059254F" w:rsidRPr="003F541E" w:rsidRDefault="0059254F" w:rsidP="0059254F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в Суворовском</w:t>
      </w:r>
      <w:r w:rsidRPr="003F541E">
        <w:rPr>
          <w:rFonts w:ascii="PT Astra Serif" w:hAnsi="PT Astra Serif"/>
          <w:b/>
          <w:sz w:val="26"/>
          <w:szCs w:val="26"/>
        </w:rPr>
        <w:t xml:space="preserve"> район</w:t>
      </w:r>
      <w:r>
        <w:rPr>
          <w:rFonts w:ascii="PT Astra Serif" w:hAnsi="PT Astra Serif"/>
          <w:b/>
          <w:sz w:val="26"/>
          <w:szCs w:val="26"/>
        </w:rPr>
        <w:t>е</w:t>
      </w:r>
      <w:r w:rsidRPr="003F541E">
        <w:rPr>
          <w:rFonts w:ascii="PT Astra Serif" w:hAnsi="PT Astra Serif"/>
          <w:b/>
          <w:sz w:val="26"/>
          <w:szCs w:val="26"/>
        </w:rPr>
        <w:t>»</w:t>
      </w:r>
    </w:p>
    <w:p w:rsidR="0059254F" w:rsidRPr="003F541E" w:rsidRDefault="0059254F" w:rsidP="0059254F">
      <w:pPr>
        <w:pStyle w:val="a9"/>
        <w:tabs>
          <w:tab w:val="left" w:pos="210"/>
          <w:tab w:val="left" w:pos="5385"/>
        </w:tabs>
        <w:spacing w:after="0" w:line="240" w:lineRule="auto"/>
        <w:ind w:left="0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ab/>
      </w:r>
      <w:r w:rsidRPr="003F541E">
        <w:rPr>
          <w:rFonts w:ascii="PT Astra Serif" w:hAnsi="PT Astra Serif"/>
          <w:b/>
          <w:sz w:val="26"/>
          <w:szCs w:val="26"/>
        </w:rPr>
        <w:tab/>
      </w:r>
    </w:p>
    <w:p w:rsidR="0059254F" w:rsidRPr="003F541E" w:rsidRDefault="0059254F" w:rsidP="0059254F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В соответствии со статьей 179 Бюджетного Кодекса Российской Федерации, пунктом 5</w:t>
      </w:r>
      <w:r>
        <w:rPr>
          <w:rFonts w:ascii="PT Astra Serif" w:hAnsi="PT Astra Serif"/>
          <w:sz w:val="26"/>
          <w:szCs w:val="26"/>
        </w:rPr>
        <w:t xml:space="preserve"> </w:t>
      </w:r>
      <w:r w:rsidRPr="003F541E">
        <w:rPr>
          <w:rFonts w:ascii="PT Astra Serif" w:hAnsi="PT Astra Serif"/>
          <w:sz w:val="26"/>
          <w:szCs w:val="26"/>
        </w:rPr>
        <w:t>части 1 статьи 15 Федерального закона от 6 октября 2003 года № 131</w:t>
      </w:r>
      <w:r w:rsidRPr="003F541E">
        <w:rPr>
          <w:rFonts w:ascii="PT Astra Serif" w:hAnsi="PT Astra Serif"/>
          <w:sz w:val="26"/>
          <w:szCs w:val="26"/>
        </w:rPr>
        <w:noBreakHyphen/>
        <w:t>ФЗ «Об общих принципах организации местного самоуправления в Российской Федерации», Федеральным законом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</w:t>
      </w:r>
      <w:r>
        <w:rPr>
          <w:rFonts w:ascii="PT Astra Serif" w:hAnsi="PT Astra Serif"/>
          <w:sz w:val="26"/>
          <w:szCs w:val="26"/>
        </w:rPr>
        <w:t xml:space="preserve"> статьи 41 Устава муниципального образования Суворовский район </w:t>
      </w:r>
      <w:r w:rsidRPr="003F541E">
        <w:rPr>
          <w:rFonts w:ascii="PT Astra Serif" w:hAnsi="PT Astra Serif"/>
          <w:sz w:val="26"/>
          <w:szCs w:val="26"/>
        </w:rPr>
        <w:t>администрация муниципального образования Суворовский район ПОСТАНОВЛЯЕТ:</w:t>
      </w:r>
    </w:p>
    <w:p w:rsidR="0059254F" w:rsidRPr="003F541E" w:rsidRDefault="0059254F" w:rsidP="0059254F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1. Внести в постановление администрации муниципального образования Сувор</w:t>
      </w:r>
      <w:r>
        <w:rPr>
          <w:rFonts w:ascii="PT Astra Serif" w:hAnsi="PT Astra Serif"/>
          <w:sz w:val="26"/>
          <w:szCs w:val="26"/>
        </w:rPr>
        <w:t>овский район от 19.03.2019 № 261</w:t>
      </w:r>
      <w:r w:rsidRPr="003F541E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«Модернизация и развитие автомобильных дорог обще</w:t>
      </w:r>
      <w:r>
        <w:rPr>
          <w:rFonts w:ascii="PT Astra Serif" w:hAnsi="PT Astra Serif"/>
          <w:sz w:val="26"/>
          <w:szCs w:val="26"/>
        </w:rPr>
        <w:t>го пользования в Суворовском районе</w:t>
      </w:r>
      <w:r w:rsidRPr="003F541E">
        <w:rPr>
          <w:rFonts w:ascii="PT Astra Serif" w:hAnsi="PT Astra Serif"/>
          <w:sz w:val="26"/>
          <w:szCs w:val="26"/>
        </w:rPr>
        <w:t xml:space="preserve">» следующее изменение: </w:t>
      </w:r>
    </w:p>
    <w:p w:rsidR="0059254F" w:rsidRPr="003F541E" w:rsidRDefault="0059254F" w:rsidP="0059254F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приложение изложить в новой редакции (приложение).</w:t>
      </w:r>
    </w:p>
    <w:p w:rsidR="0059254F" w:rsidRPr="003F541E" w:rsidRDefault="0059254F" w:rsidP="0059254F">
      <w:pPr>
        <w:tabs>
          <w:tab w:val="left" w:pos="0"/>
          <w:tab w:val="left" w:pos="284"/>
        </w:tabs>
        <w:spacing w:after="0"/>
        <w:ind w:firstLine="634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2. Опубликовать настоящее постановление в средствах массовой информации и разместить на официальном с</w:t>
      </w:r>
      <w:r>
        <w:rPr>
          <w:rFonts w:ascii="PT Astra Serif" w:hAnsi="PT Astra Serif"/>
          <w:sz w:val="26"/>
          <w:szCs w:val="26"/>
        </w:rPr>
        <w:t xml:space="preserve">айте муниципального образования Суворовский </w:t>
      </w:r>
      <w:r w:rsidRPr="003F541E">
        <w:rPr>
          <w:rFonts w:ascii="PT Astra Serif" w:hAnsi="PT Astra Serif"/>
          <w:sz w:val="26"/>
          <w:szCs w:val="26"/>
        </w:rPr>
        <w:t>район</w:t>
      </w:r>
      <w:r>
        <w:rPr>
          <w:rFonts w:ascii="PT Astra Serif" w:hAnsi="PT Astra Serif"/>
          <w:sz w:val="26"/>
          <w:szCs w:val="26"/>
        </w:rPr>
        <w:t>.</w:t>
      </w:r>
    </w:p>
    <w:p w:rsidR="0059254F" w:rsidRPr="003F541E" w:rsidRDefault="0059254F" w:rsidP="0059254F">
      <w:pPr>
        <w:tabs>
          <w:tab w:val="left" w:pos="0"/>
          <w:tab w:val="left" w:pos="284"/>
          <w:tab w:val="left" w:pos="1134"/>
        </w:tabs>
        <w:spacing w:after="0"/>
        <w:ind w:firstLine="634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3. Постановление вступает в силу со дня его официального опубликования.</w:t>
      </w:r>
    </w:p>
    <w:p w:rsidR="0059254F" w:rsidRPr="003F541E" w:rsidRDefault="0059254F" w:rsidP="0059254F">
      <w:pPr>
        <w:spacing w:after="0"/>
        <w:ind w:firstLine="708"/>
        <w:rPr>
          <w:rFonts w:ascii="PT Astra Serif" w:hAnsi="PT Astra Serif"/>
          <w:sz w:val="26"/>
          <w:szCs w:val="26"/>
        </w:rPr>
      </w:pPr>
    </w:p>
    <w:p w:rsidR="0059254F" w:rsidRPr="003F541E" w:rsidRDefault="0059254F" w:rsidP="0059254F">
      <w:pPr>
        <w:spacing w:after="0"/>
        <w:ind w:firstLine="708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0"/>
      </w:tblGrid>
      <w:tr w:rsidR="0059254F" w:rsidRPr="00AB40A0" w:rsidTr="00F42A2E">
        <w:tc>
          <w:tcPr>
            <w:tcW w:w="4785" w:type="dxa"/>
            <w:hideMark/>
          </w:tcPr>
          <w:p w:rsidR="0059254F" w:rsidRPr="00AB40A0" w:rsidRDefault="0059254F" w:rsidP="00F42A2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AB40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AB40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4786" w:type="dxa"/>
          </w:tcPr>
          <w:p w:rsidR="0059254F" w:rsidRPr="00AB40A0" w:rsidRDefault="0059254F" w:rsidP="00F42A2E">
            <w:pPr>
              <w:spacing w:after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254F" w:rsidRPr="00AB40A0" w:rsidRDefault="0059254F" w:rsidP="00F42A2E">
            <w:pPr>
              <w:spacing w:after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254F" w:rsidRPr="00AB40A0" w:rsidRDefault="0059254F" w:rsidP="00F42A2E">
            <w:pPr>
              <w:spacing w:after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Г.В. Сорокин</w:t>
            </w:r>
          </w:p>
        </w:tc>
      </w:tr>
    </w:tbl>
    <w:p w:rsidR="0059254F" w:rsidRDefault="0059254F" w:rsidP="0059254F">
      <w:pPr>
        <w:spacing w:after="0"/>
        <w:rPr>
          <w:rFonts w:ascii="PT Astra Serif" w:hAnsi="PT Astra Serif"/>
          <w:sz w:val="20"/>
          <w:szCs w:val="20"/>
        </w:rPr>
      </w:pPr>
    </w:p>
    <w:p w:rsidR="0059254F" w:rsidRDefault="0059254F" w:rsidP="0059254F">
      <w:pPr>
        <w:spacing w:after="0"/>
        <w:rPr>
          <w:rFonts w:ascii="PT Astra Serif" w:hAnsi="PT Astra Serif"/>
          <w:sz w:val="20"/>
          <w:szCs w:val="20"/>
        </w:rPr>
      </w:pPr>
    </w:p>
    <w:p w:rsidR="0059254F" w:rsidRDefault="0059254F" w:rsidP="0059254F">
      <w:pPr>
        <w:spacing w:after="0"/>
        <w:rPr>
          <w:rFonts w:ascii="PT Astra Serif" w:hAnsi="PT Astra Serif"/>
          <w:sz w:val="20"/>
          <w:szCs w:val="20"/>
        </w:rPr>
      </w:pPr>
    </w:p>
    <w:p w:rsidR="0059254F" w:rsidRPr="003F541E" w:rsidRDefault="0059254F" w:rsidP="0059254F">
      <w:pPr>
        <w:spacing w:after="0"/>
        <w:rPr>
          <w:rFonts w:ascii="PT Astra Serif" w:hAnsi="PT Astra Serif"/>
          <w:sz w:val="20"/>
          <w:szCs w:val="20"/>
        </w:rPr>
      </w:pPr>
      <w:r w:rsidRPr="003F541E">
        <w:rPr>
          <w:rFonts w:ascii="PT Astra Serif" w:hAnsi="PT Astra Serif"/>
          <w:sz w:val="20"/>
          <w:szCs w:val="20"/>
        </w:rPr>
        <w:t xml:space="preserve">Исп. </w:t>
      </w:r>
      <w:r>
        <w:rPr>
          <w:rFonts w:ascii="PT Astra Serif" w:hAnsi="PT Astra Serif"/>
          <w:sz w:val="20"/>
          <w:szCs w:val="20"/>
        </w:rPr>
        <w:t>Королькова Н.А.</w:t>
      </w:r>
    </w:p>
    <w:p w:rsidR="0059254F" w:rsidRDefault="0059254F" w:rsidP="0059254F">
      <w:pPr>
        <w:spacing w:after="0"/>
        <w:rPr>
          <w:rFonts w:ascii="PT Astra Serif" w:hAnsi="PT Astra Serif"/>
          <w:sz w:val="20"/>
          <w:szCs w:val="20"/>
        </w:rPr>
      </w:pPr>
      <w:r w:rsidRPr="003F541E">
        <w:rPr>
          <w:rFonts w:ascii="PT Astra Serif" w:hAnsi="PT Astra Serif"/>
          <w:sz w:val="20"/>
          <w:szCs w:val="20"/>
        </w:rPr>
        <w:t>Тел. 8(48763) 2-</w:t>
      </w:r>
      <w:r>
        <w:rPr>
          <w:rFonts w:ascii="PT Astra Serif" w:hAnsi="PT Astra Serif"/>
          <w:sz w:val="20"/>
          <w:szCs w:val="20"/>
        </w:rPr>
        <w:t>25</w:t>
      </w:r>
      <w:r w:rsidRPr="003F541E">
        <w:rPr>
          <w:rFonts w:ascii="PT Astra Serif" w:hAnsi="PT Astra Serif"/>
          <w:sz w:val="20"/>
          <w:szCs w:val="20"/>
        </w:rPr>
        <w:t>-</w:t>
      </w:r>
      <w:r>
        <w:rPr>
          <w:rFonts w:ascii="PT Astra Serif" w:hAnsi="PT Astra Serif"/>
          <w:sz w:val="20"/>
          <w:szCs w:val="20"/>
        </w:rPr>
        <w:t>57</w:t>
      </w:r>
    </w:p>
    <w:p w:rsidR="0059254F" w:rsidRDefault="0059254F" w:rsidP="0059254F">
      <w:pPr>
        <w:spacing w:after="0"/>
        <w:rPr>
          <w:rFonts w:ascii="PT Astra Serif" w:hAnsi="PT Astra Serif"/>
          <w:sz w:val="20"/>
          <w:szCs w:val="20"/>
        </w:rPr>
      </w:pPr>
    </w:p>
    <w:p w:rsidR="0059254F" w:rsidRPr="003F541E" w:rsidRDefault="0059254F" w:rsidP="0059254F">
      <w:pPr>
        <w:spacing w:after="0"/>
        <w:rPr>
          <w:rFonts w:ascii="PT Astra Serif" w:hAnsi="PT Astra Serif"/>
          <w:sz w:val="20"/>
          <w:szCs w:val="20"/>
        </w:rPr>
      </w:pPr>
    </w:p>
    <w:p w:rsidR="0059254F" w:rsidRDefault="0059254F" w:rsidP="0059254F">
      <w:pPr>
        <w:tabs>
          <w:tab w:val="left" w:pos="5370"/>
        </w:tabs>
        <w:spacing w:after="0"/>
        <w:outlineLvl w:val="0"/>
        <w:rPr>
          <w:rFonts w:ascii="PT Astra Serif" w:hAnsi="PT Astra Serif"/>
          <w:sz w:val="26"/>
          <w:szCs w:val="26"/>
        </w:rPr>
      </w:pPr>
    </w:p>
    <w:p w:rsidR="0059254F" w:rsidRDefault="0059254F" w:rsidP="0059254F">
      <w:pPr>
        <w:tabs>
          <w:tab w:val="left" w:pos="5370"/>
        </w:tabs>
        <w:spacing w:after="0"/>
        <w:outlineLvl w:val="0"/>
        <w:rPr>
          <w:rFonts w:ascii="PT Astra Serif" w:hAnsi="PT Astra Serif"/>
          <w:sz w:val="26"/>
          <w:szCs w:val="26"/>
        </w:rPr>
      </w:pPr>
    </w:p>
    <w:p w:rsidR="0059254F" w:rsidRDefault="0059254F" w:rsidP="0059254F">
      <w:pPr>
        <w:tabs>
          <w:tab w:val="left" w:pos="5370"/>
        </w:tabs>
        <w:spacing w:after="0"/>
        <w:outlineLvl w:val="0"/>
        <w:rPr>
          <w:rFonts w:ascii="PT Astra Serif" w:hAnsi="PT Astra Serif"/>
          <w:sz w:val="26"/>
          <w:szCs w:val="26"/>
        </w:rPr>
      </w:pPr>
    </w:p>
    <w:p w:rsidR="0059254F" w:rsidRDefault="0059254F" w:rsidP="0059254F">
      <w:pPr>
        <w:tabs>
          <w:tab w:val="left" w:pos="5370"/>
        </w:tabs>
        <w:spacing w:after="0"/>
        <w:outlineLvl w:val="0"/>
        <w:rPr>
          <w:rFonts w:ascii="PT Astra Serif" w:hAnsi="PT Astra Serif"/>
          <w:sz w:val="26"/>
          <w:szCs w:val="26"/>
        </w:rPr>
      </w:pPr>
    </w:p>
    <w:p w:rsidR="0059254F" w:rsidRDefault="0059254F" w:rsidP="0059254F">
      <w:pPr>
        <w:tabs>
          <w:tab w:val="left" w:pos="5370"/>
        </w:tabs>
        <w:spacing w:after="0"/>
        <w:outlineLvl w:val="0"/>
        <w:rPr>
          <w:rFonts w:ascii="PT Astra Serif" w:hAnsi="PT Astra Serif"/>
          <w:sz w:val="26"/>
          <w:szCs w:val="26"/>
        </w:rPr>
      </w:pPr>
    </w:p>
    <w:p w:rsidR="0059254F" w:rsidRDefault="0059254F" w:rsidP="0059254F">
      <w:pPr>
        <w:tabs>
          <w:tab w:val="left" w:pos="5370"/>
        </w:tabs>
        <w:spacing w:after="0"/>
        <w:outlineLvl w:val="0"/>
        <w:rPr>
          <w:rFonts w:ascii="PT Astra Serif" w:hAnsi="PT Astra Serif"/>
          <w:sz w:val="26"/>
          <w:szCs w:val="26"/>
        </w:rPr>
      </w:pPr>
    </w:p>
    <w:p w:rsidR="0059254F" w:rsidRDefault="0059254F" w:rsidP="0059254F">
      <w:pPr>
        <w:tabs>
          <w:tab w:val="left" w:pos="5370"/>
        </w:tabs>
        <w:spacing w:after="0"/>
        <w:outlineLvl w:val="0"/>
        <w:rPr>
          <w:rFonts w:ascii="PT Astra Serif" w:hAnsi="PT Astra Serif"/>
          <w:sz w:val="26"/>
          <w:szCs w:val="26"/>
        </w:rPr>
      </w:pPr>
    </w:p>
    <w:p w:rsidR="0059254F" w:rsidRDefault="0059254F" w:rsidP="0059254F">
      <w:pPr>
        <w:tabs>
          <w:tab w:val="left" w:pos="5370"/>
        </w:tabs>
        <w:spacing w:after="0"/>
        <w:outlineLvl w:val="0"/>
        <w:rPr>
          <w:rFonts w:ascii="PT Astra Serif" w:hAnsi="PT Astra Serif"/>
          <w:sz w:val="26"/>
          <w:szCs w:val="26"/>
        </w:rPr>
      </w:pPr>
    </w:p>
    <w:p w:rsidR="00DE5894" w:rsidRPr="00915EA9" w:rsidRDefault="00DE5894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a"/>
        <w:tblW w:w="0" w:type="auto"/>
        <w:tblInd w:w="4815" w:type="dxa"/>
        <w:tblLook w:val="04A0" w:firstRow="1" w:lastRow="0" w:firstColumn="1" w:lastColumn="0" w:noHBand="0" w:noVBand="1"/>
      </w:tblPr>
      <w:tblGrid>
        <w:gridCol w:w="4529"/>
      </w:tblGrid>
      <w:tr w:rsidR="0059254F" w:rsidTr="00F42A2E">
        <w:tc>
          <w:tcPr>
            <w:tcW w:w="4529" w:type="dxa"/>
          </w:tcPr>
          <w:p w:rsidR="0059254F" w:rsidRPr="00915EA9" w:rsidRDefault="0059254F" w:rsidP="00F42A2E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15EA9">
              <w:rPr>
                <w:rFonts w:ascii="PT Astra Serif" w:hAnsi="PT Astra Serif"/>
                <w:sz w:val="26"/>
                <w:szCs w:val="26"/>
                <w:lang w:eastAsia="en-US"/>
              </w:rPr>
              <w:t>Приложение</w:t>
            </w:r>
          </w:p>
          <w:p w:rsidR="0059254F" w:rsidRPr="00915EA9" w:rsidRDefault="0059254F" w:rsidP="00F42A2E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15EA9">
              <w:rPr>
                <w:rFonts w:ascii="PT Astra Serif" w:hAnsi="PT Astra Serif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59254F" w:rsidRPr="00915EA9" w:rsidRDefault="0059254F" w:rsidP="00F42A2E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15EA9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59254F" w:rsidRPr="00915EA9" w:rsidRDefault="0059254F" w:rsidP="00F42A2E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15EA9">
              <w:rPr>
                <w:rFonts w:ascii="PT Astra Serif" w:hAnsi="PT Astra Serif"/>
                <w:sz w:val="26"/>
                <w:szCs w:val="26"/>
                <w:lang w:eastAsia="en-US"/>
              </w:rPr>
              <w:t>Суворовский район</w:t>
            </w:r>
          </w:p>
          <w:p w:rsidR="0059254F" w:rsidRPr="00915EA9" w:rsidRDefault="0059254F" w:rsidP="00F42A2E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15EA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от  </w:t>
            </w:r>
            <w:r w:rsidR="00311D9E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15.02.2024 </w:t>
            </w:r>
            <w:r w:rsidRPr="00915EA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</w:t>
            </w:r>
            <w:r w:rsidR="00311D9E">
              <w:rPr>
                <w:rFonts w:ascii="PT Astra Serif" w:hAnsi="PT Astra Serif"/>
                <w:sz w:val="26"/>
                <w:szCs w:val="26"/>
                <w:lang w:eastAsia="en-US"/>
              </w:rPr>
              <w:t>152</w:t>
            </w:r>
          </w:p>
          <w:p w:rsidR="0059254F" w:rsidRDefault="0059254F" w:rsidP="00F42A2E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59254F" w:rsidRDefault="0059254F" w:rsidP="00915EA9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59254F" w:rsidRDefault="0059254F" w:rsidP="00915EA9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59254F" w:rsidRDefault="0059254F" w:rsidP="00915EA9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59254F" w:rsidRDefault="0059254F" w:rsidP="00915EA9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a"/>
        <w:tblW w:w="0" w:type="auto"/>
        <w:tblInd w:w="4815" w:type="dxa"/>
        <w:tblLook w:val="04A0" w:firstRow="1" w:lastRow="0" w:firstColumn="1" w:lastColumn="0" w:noHBand="0" w:noVBand="1"/>
      </w:tblPr>
      <w:tblGrid>
        <w:gridCol w:w="4529"/>
      </w:tblGrid>
      <w:tr w:rsidR="0059254F" w:rsidTr="0059254F">
        <w:tc>
          <w:tcPr>
            <w:tcW w:w="4529" w:type="dxa"/>
          </w:tcPr>
          <w:p w:rsidR="0059254F" w:rsidRPr="00915EA9" w:rsidRDefault="0059254F" w:rsidP="0059254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15EA9">
              <w:rPr>
                <w:rFonts w:ascii="PT Astra Serif" w:hAnsi="PT Astra Serif"/>
                <w:sz w:val="26"/>
                <w:szCs w:val="26"/>
                <w:lang w:eastAsia="en-US"/>
              </w:rPr>
              <w:t>Приложение</w:t>
            </w:r>
          </w:p>
          <w:p w:rsidR="0059254F" w:rsidRPr="00915EA9" w:rsidRDefault="0059254F" w:rsidP="0059254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15EA9">
              <w:rPr>
                <w:rFonts w:ascii="PT Astra Serif" w:hAnsi="PT Astra Serif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59254F" w:rsidRPr="00915EA9" w:rsidRDefault="0059254F" w:rsidP="0059254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15EA9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59254F" w:rsidRPr="00915EA9" w:rsidRDefault="0059254F" w:rsidP="0059254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15EA9">
              <w:rPr>
                <w:rFonts w:ascii="PT Astra Serif" w:hAnsi="PT Astra Serif"/>
                <w:sz w:val="26"/>
                <w:szCs w:val="26"/>
                <w:lang w:eastAsia="en-US"/>
              </w:rPr>
              <w:t>Суворовский район</w:t>
            </w:r>
          </w:p>
          <w:p w:rsidR="0059254F" w:rsidRPr="00915EA9" w:rsidRDefault="0059254F" w:rsidP="0059254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15EA9">
              <w:rPr>
                <w:rFonts w:ascii="PT Astra Serif" w:hAnsi="PT Astra Serif"/>
                <w:sz w:val="26"/>
                <w:szCs w:val="26"/>
                <w:lang w:eastAsia="en-US"/>
              </w:rPr>
              <w:t>от  19.03.2019 № 261</w:t>
            </w:r>
          </w:p>
          <w:p w:rsidR="0059254F" w:rsidRDefault="0059254F" w:rsidP="00915EA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59254F" w:rsidRDefault="0059254F" w:rsidP="00915EA9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59254F" w:rsidRDefault="0059254F" w:rsidP="00915EA9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59254F" w:rsidRDefault="0059254F" w:rsidP="00915EA9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251CB1" w:rsidRPr="00915EA9" w:rsidRDefault="00251CB1" w:rsidP="00915EA9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915EA9">
        <w:rPr>
          <w:rFonts w:ascii="PT Astra Serif" w:hAnsi="PT Astra Serif"/>
          <w:b/>
          <w:sz w:val="26"/>
          <w:szCs w:val="26"/>
        </w:rPr>
        <w:t>Паспорт муниципальной программы</w:t>
      </w:r>
      <w:r w:rsidR="00915EA9">
        <w:rPr>
          <w:rFonts w:ascii="PT Astra Serif" w:hAnsi="PT Astra Serif"/>
          <w:b/>
          <w:sz w:val="26"/>
          <w:szCs w:val="26"/>
        </w:rPr>
        <w:t xml:space="preserve"> </w:t>
      </w:r>
      <w:r w:rsidR="0080022F">
        <w:rPr>
          <w:rFonts w:ascii="PT Astra Serif" w:hAnsi="PT Astra Serif"/>
          <w:b/>
          <w:sz w:val="26"/>
          <w:szCs w:val="26"/>
        </w:rPr>
        <w:t>«</w:t>
      </w:r>
      <w:r w:rsidRPr="00915EA9">
        <w:rPr>
          <w:rFonts w:ascii="PT Astra Serif" w:hAnsi="PT Astra Serif"/>
          <w:b/>
          <w:sz w:val="26"/>
          <w:szCs w:val="26"/>
        </w:rPr>
        <w:t>Модернизация и развитие автомобильных дорог общего</w:t>
      </w:r>
      <w:r w:rsidR="0080022F">
        <w:rPr>
          <w:rFonts w:ascii="PT Astra Serif" w:hAnsi="PT Astra Serif"/>
          <w:b/>
          <w:sz w:val="26"/>
          <w:szCs w:val="26"/>
        </w:rPr>
        <w:t xml:space="preserve"> </w:t>
      </w:r>
      <w:r w:rsidRPr="00915EA9">
        <w:rPr>
          <w:rFonts w:ascii="PT Astra Serif" w:hAnsi="PT Astra Serif"/>
          <w:b/>
          <w:sz w:val="26"/>
          <w:szCs w:val="26"/>
        </w:rPr>
        <w:t>пользования в Суворовско</w:t>
      </w:r>
      <w:r w:rsidR="004B4C4D" w:rsidRPr="00915EA9">
        <w:rPr>
          <w:rFonts w:ascii="PT Astra Serif" w:hAnsi="PT Astra Serif"/>
          <w:b/>
          <w:sz w:val="26"/>
          <w:szCs w:val="26"/>
        </w:rPr>
        <w:t>м районе</w:t>
      </w:r>
      <w:r w:rsidRPr="00915EA9">
        <w:rPr>
          <w:rFonts w:ascii="PT Astra Serif" w:hAnsi="PT Astra Serif"/>
          <w:b/>
          <w:sz w:val="26"/>
          <w:szCs w:val="26"/>
        </w:rPr>
        <w:t>»</w:t>
      </w:r>
    </w:p>
    <w:p w:rsidR="00251CB1" w:rsidRPr="00915EA9" w:rsidRDefault="00251CB1" w:rsidP="00251CB1">
      <w:pPr>
        <w:spacing w:after="0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679"/>
      </w:tblGrid>
      <w:tr w:rsidR="00FB3CC0" w:rsidRPr="00915EA9" w:rsidTr="00251CB1">
        <w:trPr>
          <w:trHeight w:val="158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rPr>
                <w:rFonts w:ascii="PT Astra Serif" w:hAnsi="PT Astra Serif"/>
                <w:b/>
                <w:bCs/>
              </w:rPr>
            </w:pPr>
            <w:r w:rsidRPr="00915EA9">
              <w:rPr>
                <w:rFonts w:ascii="PT Astra Serif" w:hAnsi="PT Astra Serif"/>
                <w:bCs/>
              </w:rPr>
              <w:t>Наименование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rPr>
                <w:rFonts w:ascii="PT Astra Serif" w:hAnsi="PT Astra Serif"/>
                <w:b/>
                <w:bCs/>
              </w:rPr>
            </w:pPr>
            <w:r w:rsidRPr="00915EA9">
              <w:rPr>
                <w:rFonts w:ascii="PT Astra Serif" w:hAnsi="PT Astra Serif"/>
              </w:rPr>
              <w:t xml:space="preserve">«Модернизация и развитие автомобильных дорог общего пользования в Суворовском районе» </w:t>
            </w:r>
          </w:p>
        </w:tc>
      </w:tr>
      <w:tr w:rsidR="00FB3CC0" w:rsidRPr="00915EA9" w:rsidTr="00251CB1">
        <w:trPr>
          <w:trHeight w:val="98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Администрация МО Суворовский район, Финансово-экономическое управление администрации МО Суворовский район</w:t>
            </w:r>
          </w:p>
        </w:tc>
      </w:tr>
      <w:tr w:rsidR="00FB3CC0" w:rsidRPr="00915EA9" w:rsidTr="00251CB1">
        <w:trPr>
          <w:trHeight w:val="71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Соисполнители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Комитет архитектуры, градостроительства и жилищных вопросов</w:t>
            </w:r>
          </w:p>
        </w:tc>
      </w:tr>
      <w:tr w:rsidR="00FB3CC0" w:rsidRPr="00915EA9" w:rsidTr="00251CB1">
        <w:trPr>
          <w:trHeight w:val="96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Цель 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Сохранение, совершенствование и развитие сети муниципальных автомобильных дорог общего пользования местного значения</w:t>
            </w:r>
          </w:p>
        </w:tc>
      </w:tr>
      <w:tr w:rsidR="00FB3CC0" w:rsidRPr="00915EA9" w:rsidTr="00251CB1">
        <w:trPr>
          <w:trHeight w:val="152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Задачи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FB3CC0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 xml:space="preserve">Повышение уровня содержания и ремонта автомобильных дорог общего пользования  и проездов для осуществления круглогодичного, бесперебойного и </w:t>
            </w:r>
            <w:r w:rsidRPr="00915EA9">
              <w:rPr>
                <w:rFonts w:ascii="PT Astra Serif" w:hAnsi="PT Astra Serif"/>
              </w:rPr>
              <w:lastRenderedPageBreak/>
              <w:t>безопасного движения автомобильного транспорта</w:t>
            </w:r>
          </w:p>
        </w:tc>
      </w:tr>
      <w:tr w:rsidR="00FB3CC0" w:rsidRPr="00915EA9" w:rsidTr="00251CB1">
        <w:trPr>
          <w:trHeight w:val="84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55" w:rsidRPr="00915EA9" w:rsidRDefault="00091855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Комплекс работ по содержанию и ремонту дорог общего пользования местного значения</w:t>
            </w:r>
          </w:p>
          <w:p w:rsidR="00FB3CC0" w:rsidRPr="00915EA9" w:rsidRDefault="00091855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 xml:space="preserve">Ремонт и содержание автомобильных дорог, проверка сметной документации </w:t>
            </w:r>
          </w:p>
        </w:tc>
      </w:tr>
      <w:tr w:rsidR="00FB3CC0" w:rsidRPr="00915EA9" w:rsidTr="00251CB1">
        <w:trPr>
          <w:trHeight w:val="126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Программно-целевые инструменты муниципальной программы: перечень подпрограмм муниципальной программы, основных мероприятий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Ремонт и содержание автомобильных дорог, проверка сметной документации</w:t>
            </w:r>
          </w:p>
        </w:tc>
      </w:tr>
      <w:tr w:rsidR="00FB3CC0" w:rsidRPr="00915EA9" w:rsidTr="00251CB1">
        <w:trPr>
          <w:trHeight w:val="97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Этапы и сроки реализации муниципальной программ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2022-2026 годы</w:t>
            </w:r>
          </w:p>
        </w:tc>
      </w:tr>
      <w:tr w:rsidR="00FB3CC0" w:rsidRPr="00915EA9" w:rsidTr="00251CB1">
        <w:trPr>
          <w:trHeight w:val="5519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rPr>
                <w:rFonts w:ascii="PT Astra Serif" w:hAnsi="PT Astra Serif"/>
                <w:b/>
                <w:bCs/>
              </w:rPr>
            </w:pPr>
            <w:r w:rsidRPr="00915EA9">
              <w:rPr>
                <w:rFonts w:ascii="PT Astra Serif" w:hAnsi="PT Astra Serif"/>
              </w:rPr>
              <w:t>Объемы финансирования муниципальной программы, в том числе по годам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 xml:space="preserve">Общий объем финансирования программы составляет – </w:t>
            </w:r>
            <w:r w:rsidR="009D39A7" w:rsidRPr="00915EA9">
              <w:rPr>
                <w:rFonts w:ascii="PT Astra Serif" w:hAnsi="PT Astra Serif"/>
              </w:rPr>
              <w:t>617103</w:t>
            </w:r>
            <w:r w:rsidR="00D649E9" w:rsidRPr="00915EA9">
              <w:rPr>
                <w:rFonts w:ascii="PT Astra Serif" w:hAnsi="PT Astra Serif"/>
              </w:rPr>
              <w:t>,3364</w:t>
            </w:r>
            <w:r w:rsidR="00DC3BBF" w:rsidRPr="00915EA9">
              <w:rPr>
                <w:rFonts w:ascii="PT Astra Serif" w:hAnsi="PT Astra Serif"/>
              </w:rPr>
              <w:t>2</w:t>
            </w:r>
            <w:r w:rsidRPr="00915EA9">
              <w:rPr>
                <w:rFonts w:ascii="PT Astra Serif" w:hAnsi="PT Astra Serif"/>
              </w:rPr>
              <w:t xml:space="preserve"> тыс. руб. в том числе: </w:t>
            </w: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- 2022:</w:t>
            </w: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 xml:space="preserve">Бюджет МО Суворовский район – </w:t>
            </w:r>
          </w:p>
          <w:p w:rsidR="00FB3CC0" w:rsidRPr="00915EA9" w:rsidRDefault="00560253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138109,93453</w:t>
            </w:r>
            <w:r w:rsidR="00FB3CC0" w:rsidRPr="00915EA9">
              <w:rPr>
                <w:rFonts w:ascii="PT Astra Serif" w:hAnsi="PT Astra Serif"/>
              </w:rPr>
              <w:t xml:space="preserve"> тыс. руб.</w:t>
            </w: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- 2023:</w:t>
            </w: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 xml:space="preserve">Бюджет МО Суворовский район – </w:t>
            </w:r>
          </w:p>
          <w:p w:rsidR="009D39A7" w:rsidRPr="00915EA9" w:rsidRDefault="009D39A7" w:rsidP="009D39A7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132876</w:t>
            </w:r>
            <w:r w:rsidR="00D649E9" w:rsidRPr="00915EA9">
              <w:rPr>
                <w:rFonts w:ascii="PT Astra Serif" w:hAnsi="PT Astra Serif"/>
              </w:rPr>
              <w:t>,29906</w:t>
            </w:r>
            <w:r w:rsidRPr="00915EA9">
              <w:rPr>
                <w:rFonts w:ascii="PT Astra Serif" w:hAnsi="PT Astra Serif"/>
              </w:rPr>
              <w:t xml:space="preserve"> тыс. руб,  в том числе:</w:t>
            </w:r>
          </w:p>
          <w:p w:rsidR="009D39A7" w:rsidRPr="00915EA9" w:rsidRDefault="009D39A7" w:rsidP="009D39A7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средства Тульской области – 1326,000000 тыс. руб., в том числе по годам:</w:t>
            </w:r>
          </w:p>
          <w:p w:rsidR="009D39A7" w:rsidRPr="00915EA9" w:rsidRDefault="009D39A7" w:rsidP="009D39A7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2023 год -1326,00000 тыс. руб.</w:t>
            </w: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- 2024:</w:t>
            </w: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 xml:space="preserve">Бюджет МО Суворовский район – </w:t>
            </w: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110766,57302 тыс. руб.</w:t>
            </w: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-2025:</w:t>
            </w: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Бюджет МО Суворовский район –                              116810,52981 тыс. руб.</w:t>
            </w: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</w:p>
          <w:p w:rsidR="00FB3CC0" w:rsidRPr="00915EA9" w:rsidRDefault="00FB3CC0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-2026:</w:t>
            </w:r>
          </w:p>
          <w:p w:rsidR="00FB3CC0" w:rsidRPr="00915EA9" w:rsidRDefault="00FB3CC0" w:rsidP="00480386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 xml:space="preserve"> Бюджет МО Суворовский район –                              </w:t>
            </w:r>
            <w:r w:rsidR="00480386" w:rsidRPr="00915EA9">
              <w:rPr>
                <w:rFonts w:ascii="PT Astra Serif" w:hAnsi="PT Astra Serif"/>
              </w:rPr>
              <w:t>118540</w:t>
            </w:r>
            <w:r w:rsidRPr="00915EA9">
              <w:rPr>
                <w:rFonts w:ascii="PT Astra Serif" w:hAnsi="PT Astra Serif"/>
              </w:rPr>
              <w:t>,00000 тыс. руб.</w:t>
            </w:r>
          </w:p>
        </w:tc>
      </w:tr>
      <w:tr w:rsidR="00FB3CC0" w:rsidRPr="00915EA9" w:rsidTr="00251CB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FB3CC0" w:rsidP="00CC1821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C0" w:rsidRPr="00915EA9" w:rsidRDefault="00634023" w:rsidP="00CC1821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Выполнение</w:t>
            </w:r>
            <w:r w:rsidR="00FB3CC0" w:rsidRPr="00915EA9">
              <w:rPr>
                <w:rFonts w:ascii="PT Astra Serif" w:hAnsi="PT Astra Serif"/>
              </w:rPr>
              <w:t xml:space="preserve"> ремонт</w:t>
            </w:r>
            <w:r w:rsidRPr="00915EA9">
              <w:rPr>
                <w:rFonts w:ascii="PT Astra Serif" w:hAnsi="PT Astra Serif"/>
              </w:rPr>
              <w:t>ных работ дорог</w:t>
            </w:r>
            <w:r w:rsidR="00FB3CC0" w:rsidRPr="00915EA9">
              <w:rPr>
                <w:rFonts w:ascii="PT Astra Serif" w:hAnsi="PT Astra Serif"/>
              </w:rPr>
              <w:t xml:space="preserve"> общего пользования местного значения площадью </w:t>
            </w:r>
            <w:r w:rsidR="003D07D1" w:rsidRPr="00915EA9">
              <w:rPr>
                <w:rFonts w:ascii="PT Astra Serif" w:hAnsi="PT Astra Serif"/>
              </w:rPr>
              <w:t xml:space="preserve">525421,2 </w:t>
            </w:r>
            <w:r w:rsidR="001D24DA" w:rsidRPr="00915EA9">
              <w:rPr>
                <w:rFonts w:ascii="PT Astra Serif" w:hAnsi="PT Astra Serif"/>
              </w:rPr>
              <w:t>кв.м.</w:t>
            </w:r>
          </w:p>
          <w:p w:rsidR="00FB3CC0" w:rsidRPr="00915EA9" w:rsidRDefault="00634023" w:rsidP="001D24DA">
            <w:pPr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Обеспечение</w:t>
            </w:r>
            <w:r w:rsidR="001D24DA" w:rsidRPr="00915EA9">
              <w:rPr>
                <w:rFonts w:ascii="PT Astra Serif" w:hAnsi="PT Astra Serif"/>
              </w:rPr>
              <w:t xml:space="preserve"> соде</w:t>
            </w:r>
            <w:r w:rsidRPr="00915EA9">
              <w:rPr>
                <w:rFonts w:ascii="PT Astra Serif" w:hAnsi="PT Astra Serif"/>
              </w:rPr>
              <w:t>ржания</w:t>
            </w:r>
            <w:r w:rsidR="001D24DA" w:rsidRPr="00915EA9">
              <w:rPr>
                <w:rFonts w:ascii="PT Astra Serif" w:hAnsi="PT Astra Serif"/>
              </w:rPr>
              <w:t xml:space="preserve"> дорог общего пользования местного значения на 97% к концу 2026 года.</w:t>
            </w:r>
          </w:p>
        </w:tc>
      </w:tr>
    </w:tbl>
    <w:p w:rsidR="00251CB1" w:rsidRPr="00915EA9" w:rsidRDefault="00251CB1" w:rsidP="00251CB1">
      <w:pPr>
        <w:spacing w:after="0"/>
        <w:ind w:firstLine="720"/>
        <w:rPr>
          <w:rFonts w:ascii="PT Astra Serif" w:hAnsi="PT Astra Serif"/>
          <w:sz w:val="26"/>
          <w:szCs w:val="26"/>
        </w:rPr>
      </w:pPr>
    </w:p>
    <w:p w:rsidR="00251CB1" w:rsidRPr="00915EA9" w:rsidRDefault="00251CB1" w:rsidP="00251CB1">
      <w:pPr>
        <w:spacing w:after="0"/>
        <w:ind w:firstLine="720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>В Программе необходимо реализовать мероприятия, направленные на ремонт и реконструкцию дорог, и создание благоприятных условий проживания граждан.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lastRenderedPageBreak/>
        <w:t>Мероприятия Программы подлежат ежегодной корректировке с учетом динамики социально-экономического развития и анализа полученных результатов от внедрения намеченных мероприятий.</w:t>
      </w:r>
    </w:p>
    <w:p w:rsidR="00FB3CC0" w:rsidRPr="00915EA9" w:rsidRDefault="00FB3CC0" w:rsidP="00251CB1">
      <w:pPr>
        <w:spacing w:after="0"/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p w:rsidR="00251CB1" w:rsidRPr="00915EA9" w:rsidRDefault="00251CB1" w:rsidP="00251CB1">
      <w:pPr>
        <w:spacing w:after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915EA9">
        <w:rPr>
          <w:rFonts w:ascii="PT Astra Serif" w:hAnsi="PT Astra Serif"/>
          <w:b/>
          <w:sz w:val="26"/>
          <w:szCs w:val="26"/>
        </w:rPr>
        <w:t>2. Характеристика проблемы и обоснование необходимости ее решения программными методами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 – техническими сооружениями, имеют ряд особенностей, а именно: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Как и любой товар, автомобильная дорога обладает определенными потребительскими свойствами, а именно: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удобство и комфортность передвижения;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скорость движения;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пропускная способность;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безопасность движения;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экономичность движения;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долговечность;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стоимость содержания;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экологическая безопасность.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Показателями улучшения состояния дорожной сети являются: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lastRenderedPageBreak/>
        <w:t xml:space="preserve">- снижение текущих издержек, в первую очередь для пользователей автомобильных дорог;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стимулирование общего экономического развития прилегающих территорий;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экономия времени как для перевозки пассажиров, так и для прохождения грузов, находящихся в пути;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снижение числа дорожно-транспортных происшествий и нанесенного материального ущерба;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повышение комфорта и удобства поездок.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В целом улучшение «дорожных условий» приводит к: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сокращению времени на перевозки грузов и пассажиров;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снижение стоимости перевозок (за счет сокращения расхода горюче-смазочных материалов (далее – ГСМ), снижение износа транспортных средств из-за неудовлетворительного качества дорог, повышения производительности труда);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развитию туризма;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повышению спроса на услуги дорожного сервиса;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повышению транспортной доступности;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сокращению числа дорожно-транспортных происшествий; 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>- улучшению экологической ситуации (за счет роста скорости движения, уменьшения расходов ГСМ);</w:t>
      </w:r>
    </w:p>
    <w:p w:rsidR="00251CB1" w:rsidRPr="00915EA9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>- повышение комфортных условий проживания граждан.</w:t>
      </w:r>
    </w:p>
    <w:p w:rsidR="00251CB1" w:rsidRPr="00915EA9" w:rsidRDefault="00251CB1" w:rsidP="00251CB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>В основном все автомобильные дороги общего пользования в городе Суворове Суворовского района построены более 40 лет назад. Многие из них требуют капитального ремонта. Ремонт автомобильной дороги представляет собой комплекс работ по замене и восстановлению конструктивных элементов автомобильной дороги,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асфальтобетонных покрытий являются износ, выкрашивание, выбоины, трещины и т.д.</w:t>
      </w:r>
    </w:p>
    <w:p w:rsidR="00EB1605" w:rsidRPr="00915EA9" w:rsidRDefault="00EB1605" w:rsidP="00251CB1">
      <w:pPr>
        <w:pStyle w:val="msonormalbullet2gif"/>
        <w:spacing w:before="0" w:beforeAutospacing="0" w:after="0" w:afterAutospacing="0"/>
        <w:ind w:firstLine="709"/>
        <w:contextualSpacing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</w:p>
    <w:p w:rsidR="00251CB1" w:rsidRPr="00915EA9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915EA9">
        <w:rPr>
          <w:rFonts w:ascii="PT Astra Serif" w:hAnsi="PT Astra Serif"/>
          <w:b/>
          <w:bCs/>
          <w:sz w:val="26"/>
          <w:szCs w:val="26"/>
        </w:rPr>
        <w:t>3. Основные цели и задачи программы</w:t>
      </w:r>
    </w:p>
    <w:p w:rsidR="00251CB1" w:rsidRPr="00915EA9" w:rsidRDefault="00251CB1" w:rsidP="00251CB1">
      <w:pPr>
        <w:spacing w:after="0"/>
        <w:ind w:firstLine="720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>Целью Программы является сохранение, совершенствование и развитие сети муниципальных автомобильных дорог общего пользования.</w:t>
      </w:r>
      <w:r w:rsidR="000621E2" w:rsidRPr="00915EA9">
        <w:rPr>
          <w:rFonts w:ascii="PT Astra Serif" w:hAnsi="PT Astra Serif"/>
          <w:sz w:val="26"/>
          <w:szCs w:val="26"/>
        </w:rPr>
        <w:t xml:space="preserve"> Создание условий для скорейшего развития экономики района, и повышение деловой активности населения путем удовлетворения спроса и доступности в автомобильных перевозках, а также повышение уровня безопасности дорожного движения и улучшение экологической обстановки путем увеличения пропускной способности автодорог. Повышение качества реформирования жилищно-коммунального хозяйства и создание благоприятных условий проживания граждан. </w:t>
      </w:r>
      <w:r w:rsidRPr="00915EA9">
        <w:rPr>
          <w:rFonts w:ascii="PT Astra Serif" w:hAnsi="PT Astra Serif"/>
          <w:sz w:val="26"/>
          <w:szCs w:val="26"/>
        </w:rPr>
        <w:t xml:space="preserve"> </w:t>
      </w:r>
    </w:p>
    <w:p w:rsidR="00251CB1" w:rsidRPr="00915EA9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Достижение цели Программы будет осуществляться путем выполнения следующих задач: </w:t>
      </w:r>
    </w:p>
    <w:p w:rsidR="00251CB1" w:rsidRPr="00915EA9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обследования для определения объемов и видов необходимых работ по ремонту муниципальных автомобильных дорог и дорожно-уличной сети с последующим составлением  сметной документации; </w:t>
      </w:r>
    </w:p>
    <w:p w:rsidR="00251CB1" w:rsidRPr="00915EA9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lastRenderedPageBreak/>
        <w:t xml:space="preserve">- проведения конкурсных и иных установленных законодательством процедур для определения исполнителя  дорожных ремонтно-строительных работ; </w:t>
      </w:r>
    </w:p>
    <w:p w:rsidR="00251CB1" w:rsidRPr="00915EA9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 xml:space="preserve">- организации и проведения ремонта автомобильных дорог муниципального образования </w:t>
      </w:r>
      <w:r w:rsidR="00E57380" w:rsidRPr="00915EA9">
        <w:rPr>
          <w:rFonts w:ascii="PT Astra Serif" w:hAnsi="PT Astra Serif"/>
          <w:sz w:val="26"/>
          <w:szCs w:val="26"/>
        </w:rPr>
        <w:t>Суворовский район</w:t>
      </w:r>
      <w:r w:rsidRPr="00915EA9">
        <w:rPr>
          <w:rFonts w:ascii="PT Astra Serif" w:hAnsi="PT Astra Serif"/>
          <w:sz w:val="26"/>
          <w:szCs w:val="26"/>
        </w:rPr>
        <w:t>;</w:t>
      </w:r>
    </w:p>
    <w:p w:rsidR="00251CB1" w:rsidRPr="00915EA9" w:rsidRDefault="00251CB1" w:rsidP="00E57380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915EA9">
        <w:rPr>
          <w:rFonts w:ascii="PT Astra Serif" w:hAnsi="PT Astra Serif"/>
          <w:sz w:val="26"/>
          <w:szCs w:val="26"/>
        </w:rPr>
        <w:t>- формирования адресного перечня подлежащих ремонту дворовых территорий многоквартирных домов и проездов к многоквартирным домам.</w:t>
      </w:r>
    </w:p>
    <w:p w:rsidR="00E57380" w:rsidRPr="00915EA9" w:rsidRDefault="00E57380" w:rsidP="00E57380">
      <w:pPr>
        <w:spacing w:after="0"/>
        <w:ind w:firstLine="708"/>
        <w:rPr>
          <w:rFonts w:ascii="PT Astra Serif" w:hAnsi="PT Astra Serif"/>
          <w:bCs/>
          <w:sz w:val="26"/>
          <w:szCs w:val="26"/>
        </w:rPr>
      </w:pPr>
      <w:r w:rsidRPr="00915EA9">
        <w:rPr>
          <w:rFonts w:ascii="PT Astra Serif" w:hAnsi="PT Astra Serif"/>
          <w:bCs/>
          <w:sz w:val="26"/>
          <w:szCs w:val="26"/>
        </w:rPr>
        <w:t xml:space="preserve">Финансирование мероприятий Программы обеспечивается за счет средств бюджета поселений Суворовского района и средств дорожного фонда Суворовского района. </w:t>
      </w:r>
    </w:p>
    <w:p w:rsidR="00E57380" w:rsidRPr="00915EA9" w:rsidRDefault="00E57380" w:rsidP="00E57380">
      <w:pPr>
        <w:spacing w:after="0"/>
        <w:ind w:firstLine="708"/>
        <w:rPr>
          <w:rFonts w:ascii="PT Astra Serif" w:hAnsi="PT Astra Serif"/>
          <w:bCs/>
          <w:sz w:val="26"/>
          <w:szCs w:val="26"/>
        </w:rPr>
      </w:pPr>
      <w:r w:rsidRPr="00915EA9">
        <w:rPr>
          <w:rFonts w:ascii="PT Astra Serif" w:hAnsi="PT Astra Serif"/>
          <w:bCs/>
          <w:sz w:val="26"/>
          <w:szCs w:val="26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корректироваться. Реализацию мероприятий Программы планируется обеспечить силами подрядных организаций – победителей аукциона на право выполнения дорожных работ.</w:t>
      </w:r>
    </w:p>
    <w:p w:rsidR="00E57380" w:rsidRPr="00915EA9" w:rsidRDefault="00E57380" w:rsidP="00E57380">
      <w:pPr>
        <w:spacing w:after="0"/>
        <w:rPr>
          <w:rFonts w:ascii="PT Astra Serif" w:hAnsi="PT Astra Serif"/>
          <w:bCs/>
          <w:sz w:val="26"/>
          <w:szCs w:val="26"/>
        </w:rPr>
      </w:pPr>
    </w:p>
    <w:p w:rsidR="00E57380" w:rsidRPr="00915EA9" w:rsidRDefault="00E57380" w:rsidP="00E57380">
      <w:pPr>
        <w:spacing w:after="0"/>
        <w:rPr>
          <w:rFonts w:ascii="PT Astra Serif" w:hAnsi="PT Astra Serif"/>
          <w:bCs/>
          <w:sz w:val="26"/>
          <w:szCs w:val="26"/>
        </w:rPr>
        <w:sectPr w:rsidR="00E57380" w:rsidRPr="00915EA9" w:rsidSect="00251CB1">
          <w:pgSz w:w="11906" w:h="16838"/>
          <w:pgMar w:top="851" w:right="851" w:bottom="709" w:left="1701" w:header="709" w:footer="709" w:gutter="0"/>
          <w:cols w:space="720"/>
        </w:sectPr>
      </w:pPr>
    </w:p>
    <w:tbl>
      <w:tblPr>
        <w:tblStyle w:val="aa"/>
        <w:tblW w:w="7626" w:type="dxa"/>
        <w:tblInd w:w="7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6"/>
      </w:tblGrid>
      <w:tr w:rsidR="00251CB1" w:rsidRPr="00915EA9" w:rsidTr="00251CB1">
        <w:tc>
          <w:tcPr>
            <w:tcW w:w="7626" w:type="dxa"/>
          </w:tcPr>
          <w:p w:rsidR="00251CB1" w:rsidRPr="00915EA9" w:rsidRDefault="00251CB1" w:rsidP="00251CB1">
            <w:pPr>
              <w:tabs>
                <w:tab w:val="left" w:pos="210"/>
              </w:tabs>
              <w:spacing w:after="0" w:line="0" w:lineRule="atLeast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915EA9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Приложение № 1 к муниципальной программе</w:t>
            </w:r>
          </w:p>
        </w:tc>
      </w:tr>
    </w:tbl>
    <w:p w:rsidR="00251CB1" w:rsidRPr="00915EA9" w:rsidRDefault="00251CB1" w:rsidP="00251CB1">
      <w:pPr>
        <w:tabs>
          <w:tab w:val="left" w:pos="210"/>
        </w:tabs>
        <w:spacing w:after="0" w:line="0" w:lineRule="atLeast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251CB1" w:rsidRPr="00915EA9" w:rsidRDefault="00251CB1" w:rsidP="00251CB1">
      <w:pPr>
        <w:tabs>
          <w:tab w:val="left" w:pos="210"/>
        </w:tabs>
        <w:spacing w:after="0" w:line="0" w:lineRule="atLeast"/>
        <w:jc w:val="center"/>
        <w:rPr>
          <w:rFonts w:ascii="PT Astra Serif" w:hAnsi="PT Astra Serif"/>
          <w:b/>
          <w:sz w:val="26"/>
          <w:szCs w:val="26"/>
        </w:rPr>
      </w:pPr>
      <w:r w:rsidRPr="00915EA9">
        <w:rPr>
          <w:rFonts w:ascii="PT Astra Serif" w:hAnsi="PT Astra Serif"/>
          <w:b/>
          <w:bCs/>
          <w:sz w:val="26"/>
          <w:szCs w:val="26"/>
        </w:rPr>
        <w:t xml:space="preserve">Перечень мероприятий по реализации муниципальной программы </w:t>
      </w:r>
      <w:r w:rsidRPr="00915EA9">
        <w:rPr>
          <w:rFonts w:ascii="PT Astra Serif" w:hAnsi="PT Astra Serif"/>
          <w:b/>
          <w:sz w:val="26"/>
          <w:szCs w:val="26"/>
        </w:rPr>
        <w:t xml:space="preserve">«Модернизация и развитие автомобильных дорог общего пользования </w:t>
      </w:r>
      <w:r w:rsidR="00023855" w:rsidRPr="00915EA9">
        <w:rPr>
          <w:rFonts w:ascii="PT Astra Serif" w:hAnsi="PT Astra Serif"/>
          <w:b/>
          <w:sz w:val="26"/>
          <w:szCs w:val="26"/>
        </w:rPr>
        <w:t>в Суворовском районе</w:t>
      </w:r>
      <w:r w:rsidRPr="00915EA9">
        <w:rPr>
          <w:rFonts w:ascii="PT Astra Serif" w:hAnsi="PT Astra Serif"/>
          <w:b/>
          <w:sz w:val="26"/>
          <w:szCs w:val="26"/>
        </w:rPr>
        <w:t>»</w:t>
      </w:r>
    </w:p>
    <w:p w:rsidR="00251CB1" w:rsidRPr="00915EA9" w:rsidRDefault="00251CB1" w:rsidP="00251CB1">
      <w:pPr>
        <w:ind w:left="72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418"/>
        <w:gridCol w:w="1276"/>
        <w:gridCol w:w="1275"/>
        <w:gridCol w:w="1418"/>
        <w:gridCol w:w="1559"/>
        <w:gridCol w:w="1418"/>
        <w:gridCol w:w="1701"/>
      </w:tblGrid>
      <w:tr w:rsidR="0057431A" w:rsidRPr="00915EA9" w:rsidTr="009D39A7">
        <w:trPr>
          <w:trHeight w:val="667"/>
        </w:trPr>
        <w:tc>
          <w:tcPr>
            <w:tcW w:w="3369" w:type="dxa"/>
            <w:vMerge w:val="restart"/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8364" w:type="dxa"/>
            <w:gridSpan w:val="6"/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Объем финансирования</w:t>
            </w:r>
          </w:p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Ответст-</w:t>
            </w:r>
          </w:p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венные за выполне-</w:t>
            </w:r>
          </w:p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ние мероприя-</w:t>
            </w:r>
          </w:p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тий</w:t>
            </w:r>
          </w:p>
        </w:tc>
      </w:tr>
      <w:tr w:rsidR="0057431A" w:rsidRPr="00915EA9" w:rsidTr="009D39A7">
        <w:trPr>
          <w:trHeight w:val="1327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Бюджет Тульской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Бюджет МО Суворовский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Бюджет МО город Суворов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Внебюд-</w:t>
            </w:r>
          </w:p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жетных- источников</w:t>
            </w:r>
          </w:p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</w:rPr>
              <w:t>МО город Суворов 2022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ул. Строителей, ул. Пушкина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6016,48639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6 016,48639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ул. Ленинского Юбилея (от пл. Сиротенко до ул. Школьная)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1807,87804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1 807,87804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ул. Фрунзе (перес. ул. Ленина - ул. Советская)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1290,58534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1 290,58534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ул. Почтовая (от д. 1 до д.23)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488,01092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488,01092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ул. Прибрежная (от д. 1 до д.12)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415,32232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415,32232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к скверу пл. Победы (с ул. Космонавтов)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769,39775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769,39775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ул. Садовая, д. 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440,82005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440,82005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lastRenderedPageBreak/>
              <w:t>ул. Спортивная (до ул. Дачная)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741,91316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741,91316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за зданием ЦРБ ул. Л. Юбилея, 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contextualSpacing/>
              <w:jc w:val="center"/>
              <w:rPr>
                <w:rFonts w:ascii="PT Astra Serif" w:hAnsi="PT Astra Serif"/>
                <w:bCs/>
                <w:spacing w:val="2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585,44432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contextualSpacing/>
              <w:jc w:val="center"/>
              <w:rPr>
                <w:rFonts w:ascii="PT Astra Serif" w:hAnsi="PT Astra Serif"/>
                <w:bCs/>
                <w:spacing w:val="2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585,44432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ул. Железнодорожная, д.5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173,84257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173,84257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ул. Суворова, д.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9,09287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9,09287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ул. Грибоедова, пр. Мира, участок дороги от плотины до поста ДПС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2650,97578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2 650,97578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ул. Энергетиков - ул. Островского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bCs/>
                <w:sz w:val="20"/>
                <w:szCs w:val="20"/>
              </w:rPr>
              <w:t>14842,34114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bCs/>
                <w:sz w:val="20"/>
                <w:szCs w:val="20"/>
              </w:rPr>
              <w:t>14842,34114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30 232,11065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30 232,11065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 xml:space="preserve">Ремонт 2022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1 351, 38334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1 351, 38334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rPr>
                <w:rFonts w:ascii="PT Astra Serif" w:hAnsi="PT Astra Serif" w:cs="Calibri"/>
                <w:b/>
              </w:rPr>
            </w:pPr>
            <w:r w:rsidRPr="00915EA9">
              <w:rPr>
                <w:rFonts w:ascii="PT Astra Serif" w:hAnsi="PT Astra Serif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b/>
                <w:sz w:val="20"/>
                <w:szCs w:val="20"/>
              </w:rPr>
              <w:t>31 583, 49399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b/>
                <w:sz w:val="20"/>
                <w:szCs w:val="20"/>
              </w:rPr>
              <w:t>31 583, 49399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7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2F" w:rsidRDefault="0092202F" w:rsidP="00A9486F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7431A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МО город Чекалин 2022</w:t>
            </w:r>
          </w:p>
          <w:p w:rsidR="0092202F" w:rsidRPr="00915EA9" w:rsidRDefault="0092202F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ул. Мира - ул. Ленина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704,18671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704,18671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ул.Мира от д. №11а до ул. Чувашова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790,59167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790,59167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</w:rPr>
              <w:t>лесхоз от д. №14 до д. №16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690,25361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690,25361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</w:rPr>
              <w:lastRenderedPageBreak/>
              <w:t>участок дороги по ул. Набережная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60,48809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60,48809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2245,52008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2245,52008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02F" w:rsidRDefault="0092202F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57431A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</w:rPr>
              <w:t>МО Северо-Западное 2022</w:t>
            </w:r>
          </w:p>
          <w:p w:rsidR="0092202F" w:rsidRPr="00915EA9" w:rsidRDefault="0092202F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 xml:space="preserve">д. Камышенка (автоподъезд)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4347,44339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4347,44339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д. Гущино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4432,45950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4432,45950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с. Кипеть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4549,33144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4549,33144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д. Варушицы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6703,10825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6703,10825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с. Жеремино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7873,43680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7873,43680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д. Желоба-2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1346,99274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1346,99274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 xml:space="preserve">д. Веретье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1413,70698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1413,70698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 xml:space="preserve">д. Збродово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1592,52893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1592,52893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32259,00803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32259,00803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Ремонт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6728,11906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6728,11906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38987,12709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38987,12709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</w:rPr>
              <w:lastRenderedPageBreak/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310,00000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310,00000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2F" w:rsidRDefault="0092202F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57431A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</w:rPr>
              <w:t>МО Юго-Восточное 2022</w:t>
            </w:r>
          </w:p>
          <w:p w:rsidR="0092202F" w:rsidRPr="00915EA9" w:rsidRDefault="0092202F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 xml:space="preserve">п. Ханино, ул. Набережная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2872,66651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2872,66651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 xml:space="preserve">п. Ханино, ул. Лесная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1346,49487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1346,49487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п. Ханино, ул. Зеленая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433,05834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433,05834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от а/д Суворов-Березово до д.126 ул.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1030,88935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1030,88935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с. Березово от д. 164 до д. 185 ул.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2211,31338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2211,31338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 xml:space="preserve">с. Березово от а/д с. Березово-с. Кулешово д. 13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1972,32737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1972,32737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до с. Красное Михайлово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736,43306</w:t>
            </w:r>
          </w:p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736,43306</w:t>
            </w:r>
          </w:p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10603,18288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10603,18288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left"/>
              <w:rPr>
                <w:rFonts w:ascii="PT Astra Serif" w:hAnsi="PT Astra Serif"/>
                <w:highlight w:val="yellow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Ремонт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6820,38453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6820,38453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17423,56741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17423,56741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123,25100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123,25100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123,25100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123,25100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2F" w:rsidRDefault="0092202F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57431A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</w:rPr>
              <w:t>МО Суворовский район 2022</w:t>
            </w:r>
          </w:p>
          <w:p w:rsidR="0092202F" w:rsidRPr="00915EA9" w:rsidRDefault="0092202F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lastRenderedPageBreak/>
              <w:t>Ремонт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4" w:rsidRPr="00915EA9" w:rsidRDefault="009839D4" w:rsidP="00A9486F">
            <w:pPr>
              <w:spacing w:line="0" w:lineRule="atLeast"/>
              <w:jc w:val="center"/>
              <w:rPr>
                <w:rFonts w:ascii="PT Astra Serif" w:hAnsi="PT Astra Serif"/>
              </w:rPr>
            </w:pPr>
          </w:p>
          <w:p w:rsidR="009839D4" w:rsidRPr="00915EA9" w:rsidRDefault="009839D4" w:rsidP="00A9486F">
            <w:pPr>
              <w:spacing w:line="0" w:lineRule="atLeast"/>
              <w:jc w:val="center"/>
              <w:rPr>
                <w:rFonts w:ascii="PT Astra Serif" w:hAnsi="PT Astra Serif"/>
              </w:rPr>
            </w:pPr>
          </w:p>
          <w:p w:rsidR="0057431A" w:rsidRPr="00915EA9" w:rsidRDefault="009839D4" w:rsidP="00A9486F">
            <w:pPr>
              <w:spacing w:line="0" w:lineRule="atLeast"/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15793,98700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15793,98700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15793,98700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15793,98700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00D11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F" w:rsidRDefault="0092202F" w:rsidP="00100D11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100D11" w:rsidRDefault="00100D11" w:rsidP="00100D11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МО Суворовский район 2023</w:t>
            </w:r>
          </w:p>
          <w:p w:rsidR="0092202F" w:rsidRPr="00915EA9" w:rsidRDefault="0092202F" w:rsidP="00100D11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100D11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915EA9" w:rsidRDefault="00100D11" w:rsidP="00A9486F">
            <w:pPr>
              <w:spacing w:line="0" w:lineRule="atLeas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Ремонт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915EA9" w:rsidRDefault="009839D4" w:rsidP="00A9486F">
            <w:pPr>
              <w:spacing w:line="0" w:lineRule="atLeast"/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FF2F55" w:rsidP="00A9486F">
            <w:pPr>
              <w:spacing w:line="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5859,66100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100D11" w:rsidP="00A9486F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100D11" w:rsidP="00A9486F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FF2F55" w:rsidP="00A9486F">
            <w:pPr>
              <w:spacing w:line="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5859,66100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100D11" w:rsidP="00A9486F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100D11" w:rsidP="00A9486F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6860EB" w:rsidRDefault="00100D11" w:rsidP="00A9486F">
            <w:pPr>
              <w:spacing w:after="0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00D11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915EA9" w:rsidRDefault="00651DAD" w:rsidP="00A9486F">
            <w:pPr>
              <w:spacing w:line="0" w:lineRule="atLeas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915EA9" w:rsidRDefault="00100D11" w:rsidP="00A9486F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FF2F55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5859,66100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100D11" w:rsidP="00A9486F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100D11" w:rsidP="00A9486F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FF2F55" w:rsidP="00A9486F">
            <w:pPr>
              <w:spacing w:line="0" w:lineRule="atLeast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5859,66100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100D11" w:rsidP="00A9486F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6860EB" w:rsidRDefault="00100D11" w:rsidP="00A9486F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6860EB" w:rsidRDefault="00100D11" w:rsidP="00A9486F">
            <w:pPr>
              <w:spacing w:after="0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57431A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F" w:rsidRDefault="0092202F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57431A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</w:rPr>
              <w:t>МО город Суворов 2023</w:t>
            </w:r>
          </w:p>
          <w:p w:rsidR="0092202F" w:rsidRPr="00915EA9" w:rsidRDefault="0092202F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B15B4" w:rsidRPr="00915EA9" w:rsidTr="004B15B4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E7C4C" w:rsidRDefault="004B15B4" w:rsidP="004B15B4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>Ремонт дороги по ул. Чайковского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725304" w:rsidRDefault="004B15B4" w:rsidP="004B15B4">
            <w:pPr>
              <w:jc w:val="center"/>
              <w:rPr>
                <w:rFonts w:ascii="PT Astra Serif" w:hAnsi="PT Astra Serif"/>
                <w:color w:val="000000"/>
              </w:rPr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fldChar w:fldCharType="begin"/>
            </w:r>
            <w:r w:rsidRPr="008A439A">
              <w:rPr>
                <w:rFonts w:ascii="PT Astra Serif" w:hAnsi="PT Astra Serif" w:cs="Calibri"/>
                <w:sz w:val="20"/>
                <w:szCs w:val="20"/>
              </w:rPr>
              <w:instrText xml:space="preserve"> =AVERAGE() </w:instrText>
            </w:r>
            <w:r w:rsidRPr="008A439A">
              <w:rPr>
                <w:rFonts w:ascii="PT Astra Serif" w:hAnsi="PT Astra Serif" w:cs="Calibri"/>
                <w:sz w:val="20"/>
                <w:szCs w:val="20"/>
              </w:rPr>
              <w:fldChar w:fldCharType="end"/>
            </w:r>
            <w:r w:rsidRPr="008A439A">
              <w:rPr>
                <w:rFonts w:ascii="PT Astra Serif" w:hAnsi="PT Astra Serif" w:cs="Calibri"/>
                <w:sz w:val="20"/>
                <w:szCs w:val="20"/>
              </w:rPr>
              <w:t>3939,42404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313980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</w:t>
            </w:r>
            <w:r w:rsidRPr="00313980"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46016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E407FA">
              <w:rPr>
                <w:rFonts w:ascii="PT Astra Serif" w:hAnsi="PT Astra Serif" w:cs="Calibri"/>
                <w:sz w:val="20"/>
                <w:szCs w:val="20"/>
                <w:highlight w:val="yellow"/>
              </w:rPr>
              <w:t>3939,42404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0F579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E7C4C" w:rsidRDefault="004B15B4" w:rsidP="004B15B4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>Ремонт</w:t>
            </w:r>
            <w:r>
              <w:rPr>
                <w:rFonts w:ascii="PT Astra Serif" w:hAnsi="PT Astra Serif" w:cs="Calibri"/>
                <w:sz w:val="22"/>
                <w:szCs w:val="22"/>
              </w:rPr>
              <w:t xml:space="preserve"> участков </w:t>
            </w:r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 дороги по ул. </w:t>
            </w:r>
            <w:r>
              <w:rPr>
                <w:rFonts w:ascii="PT Astra Serif" w:hAnsi="PT Astra Serif" w:cs="Calibri"/>
                <w:sz w:val="22"/>
                <w:szCs w:val="22"/>
              </w:rPr>
              <w:t xml:space="preserve">Ленина- </w:t>
            </w:r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ул. Советская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11574,42037</w:t>
            </w:r>
          </w:p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E6A9F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E6A9F">
              <w:rPr>
                <w:rFonts w:ascii="PT Astra Serif" w:hAnsi="PT Astra Serif" w:cs="Calibri"/>
                <w:sz w:val="20"/>
                <w:szCs w:val="20"/>
              </w:rPr>
              <w:t>11</w:t>
            </w:r>
            <w:r>
              <w:rPr>
                <w:rFonts w:ascii="PT Astra Serif" w:hAnsi="PT Astra Serif" w:cs="Calibri"/>
                <w:sz w:val="20"/>
                <w:szCs w:val="20"/>
              </w:rPr>
              <w:t>574,42037</w:t>
            </w:r>
          </w:p>
          <w:p w:rsidR="004B15B4" w:rsidRPr="009E7C4C" w:rsidRDefault="004B15B4" w:rsidP="004B15B4">
            <w:pPr>
              <w:jc w:val="center"/>
              <w:rPr>
                <w:rFonts w:ascii="PT Astra Serif" w:hAnsi="PT Astra Serif"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0F579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E7C4C" w:rsidRDefault="004B15B4" w:rsidP="004B15B4">
            <w:pPr>
              <w:jc w:val="left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 xml:space="preserve">Ремонт </w:t>
            </w:r>
            <w:r w:rsidRPr="009E7C4C">
              <w:rPr>
                <w:rFonts w:ascii="PT Astra Serif" w:hAnsi="PT Astra Serif" w:cs="Calibri"/>
                <w:sz w:val="22"/>
                <w:szCs w:val="22"/>
              </w:rPr>
              <w:t>дороги по пр.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6308,75172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E7C4C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6308,75172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0F579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E7C4C" w:rsidRDefault="004B15B4" w:rsidP="004B15B4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>Ремонт проезда от маг. Премьер до пр. Мира (по ул. Кирова)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1331,65013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E7C4C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1331,65013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0F579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E7C4C" w:rsidRDefault="004B15B4" w:rsidP="004B15B4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>Ремонт проезда от ул. Тульская до Центра творческого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2593,51896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C3416F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2593,51896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0F579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E7C4C" w:rsidRDefault="004B15B4" w:rsidP="004B15B4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Ремонт участка дороги от ул. Суворова до д. 33а по ул. Гоголя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634,68373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C3416F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634,68373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0F579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участка дороги по ул. Садовая</w:t>
            </w:r>
          </w:p>
          <w:p w:rsidR="004B15B4" w:rsidRPr="00DA0F08" w:rsidRDefault="004B15B4" w:rsidP="004B15B4">
            <w:pPr>
              <w:jc w:val="left"/>
              <w:rPr>
                <w:rFonts w:ascii="PT Astra Serif" w:hAnsi="PT Astra Serif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4722,33349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4722,33349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0F579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lastRenderedPageBreak/>
              <w:t>Ремонт дороги  от столба «Суворов» до ул. Тульская, участок дороги по ул. Тульская</w:t>
            </w:r>
          </w:p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8352,32435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8352,32435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0F579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участков дорог по ул. Пушкина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234,79648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234,79648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 xml:space="preserve">Ремонт участка дороги по ул. Гагарина </w:t>
            </w:r>
          </w:p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929,79392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929,79392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участков дороги по ул. Белинского</w:t>
            </w:r>
          </w:p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1172,22211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1172,22211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участка дороги по ул. Советская</w:t>
            </w:r>
          </w:p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289,28890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289,28890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участков дороги на пл. Макарова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121,54999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121,54999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участков дорог по ул.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DA0F08">
              <w:rPr>
                <w:rFonts w:ascii="PT Astra Serif" w:hAnsi="PT Astra Serif"/>
                <w:sz w:val="22"/>
                <w:szCs w:val="22"/>
              </w:rPr>
              <w:t>Кирова</w:t>
            </w:r>
          </w:p>
          <w:p w:rsidR="004B15B4" w:rsidRPr="00DA0F08" w:rsidRDefault="004B15B4" w:rsidP="004B15B4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DA0F08" w:rsidRDefault="004B15B4" w:rsidP="004B15B4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71,74740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71,74740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13AB7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DA0F08" w:rsidRDefault="004B15B4" w:rsidP="004B15B4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D4C9F" w:rsidRDefault="004B15B4" w:rsidP="004B15B4">
            <w:pPr>
              <w:jc w:val="left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6F5D48">
              <w:rPr>
                <w:rFonts w:ascii="PT Astra Serif" w:hAnsi="PT Astra Serif"/>
                <w:sz w:val="22"/>
                <w:szCs w:val="22"/>
              </w:rPr>
              <w:t>Ремонт участков дорог по ул. Железнодорожная, ул. Прибрежная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D4C9F" w:rsidRDefault="004B15B4" w:rsidP="004B15B4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6F5D4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771,59096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F5D48">
              <w:rPr>
                <w:rFonts w:ascii="PT Astra Serif" w:hAnsi="PT Astra Serif" w:cs="Calibri"/>
                <w:sz w:val="20"/>
                <w:szCs w:val="20"/>
              </w:rPr>
              <w:t>771,59096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6F5D48" w:rsidRDefault="004B15B4" w:rsidP="004B15B4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6F5D48" w:rsidRDefault="004B15B4" w:rsidP="004B15B4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F5D48">
              <w:rPr>
                <w:rFonts w:ascii="PT Astra Serif" w:hAnsi="PT Astra Serif"/>
                <w:sz w:val="22"/>
                <w:szCs w:val="22"/>
              </w:rPr>
              <w:t>Ремонт участка дороги по ул. Текстильщиков (3 проезд от дороги)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5D4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F5D48">
              <w:rPr>
                <w:rFonts w:ascii="PT Astra Serif" w:hAnsi="PT Astra Serif" w:cs="Calibri"/>
                <w:sz w:val="20"/>
                <w:szCs w:val="20"/>
              </w:rPr>
              <w:t>653,14516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F5D48">
              <w:rPr>
                <w:rFonts w:ascii="PT Astra Serif" w:hAnsi="PT Astra Serif" w:cs="Calibri"/>
                <w:sz w:val="20"/>
                <w:szCs w:val="20"/>
              </w:rPr>
              <w:t>653,14516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F5D48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6F5D48" w:rsidRDefault="004B15B4" w:rsidP="004B15B4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A439A" w:rsidRDefault="004B15B4" w:rsidP="004B15B4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A439A">
              <w:rPr>
                <w:rFonts w:ascii="PT Astra Serif" w:hAnsi="PT Astra Serif"/>
                <w:sz w:val="22"/>
                <w:szCs w:val="22"/>
              </w:rPr>
              <w:t>Ремонт участка дороги по ул. Дачная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A439A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340,23384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39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39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sz w:val="20"/>
                <w:szCs w:val="20"/>
              </w:rPr>
              <w:t>340,23384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39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39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D4C9F" w:rsidRDefault="004B15B4" w:rsidP="004B15B4">
            <w:pPr>
              <w:spacing w:after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A439A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C1696D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A439A" w:rsidRDefault="004B15B4" w:rsidP="004B15B4">
            <w:pPr>
              <w:spacing w:line="0" w:lineRule="atLeast"/>
              <w:rPr>
                <w:rFonts w:ascii="PT Astra Serif" w:hAnsi="PT Astra Serif"/>
                <w:b/>
                <w:color w:val="000000"/>
              </w:rPr>
            </w:pPr>
            <w:r w:rsidRPr="008A439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A439A" w:rsidRDefault="004B15B4" w:rsidP="004B15B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44041,47555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A439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A439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44041,47555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</w:pPr>
            <w:r w:rsidRPr="008A439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</w:pPr>
            <w:r w:rsidRPr="008A439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D4C9F" w:rsidRDefault="004B15B4" w:rsidP="004B15B4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  <w:highlight w:val="yellow"/>
              </w:rPr>
            </w:pPr>
          </w:p>
        </w:tc>
      </w:tr>
      <w:tr w:rsidR="004B15B4" w:rsidRPr="00915EA9" w:rsidTr="00C1696D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A439A" w:rsidRDefault="004B15B4" w:rsidP="004B15B4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8A439A">
              <w:rPr>
                <w:rFonts w:ascii="PT Astra Serif" w:hAnsi="PT Astra Serif"/>
                <w:sz w:val="22"/>
                <w:szCs w:val="22"/>
              </w:rPr>
              <w:t>Ремонт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A439A" w:rsidRDefault="004B15B4" w:rsidP="004B15B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742,78919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bCs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742,78919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39A">
              <w:rPr>
                <w:rFonts w:ascii="PT Astra Serif" w:hAnsi="PT Astra Serif"/>
                <w:b/>
                <w:sz w:val="20"/>
                <w:szCs w:val="20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39A">
              <w:rPr>
                <w:rFonts w:ascii="PT Astra Serif" w:hAnsi="PT Astra Serif"/>
                <w:b/>
                <w:sz w:val="20"/>
                <w:szCs w:val="20"/>
              </w:rPr>
              <w:t>0,000000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D4C9F" w:rsidRDefault="004B15B4" w:rsidP="004B15B4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  <w:highlight w:val="yellow"/>
              </w:rPr>
            </w:pPr>
          </w:p>
        </w:tc>
      </w:tr>
      <w:tr w:rsidR="004B15B4" w:rsidRPr="00915EA9" w:rsidTr="00C1696D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A439A" w:rsidRDefault="004B15B4" w:rsidP="004B15B4">
            <w:pPr>
              <w:spacing w:line="0" w:lineRule="atLeast"/>
              <w:rPr>
                <w:rFonts w:ascii="PT Astra Serif" w:hAnsi="PT Astra Serif"/>
                <w:b/>
              </w:rPr>
            </w:pPr>
            <w:r w:rsidRPr="008A439A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A439A" w:rsidRDefault="004B15B4" w:rsidP="004B15B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44784,26474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39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A439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8A439A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44784,26474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b/>
              </w:rPr>
            </w:pPr>
            <w:r w:rsidRPr="008A439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jc w:val="center"/>
              <w:rPr>
                <w:b/>
              </w:rPr>
            </w:pPr>
            <w:r w:rsidRPr="008A439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8D4C9F" w:rsidRDefault="004B15B4" w:rsidP="004B15B4">
            <w:pPr>
              <w:spacing w:after="0"/>
              <w:rPr>
                <w:rFonts w:ascii="PT Astra Serif" w:hAnsi="PT Astra Serif"/>
                <w:color w:val="FFFF00"/>
                <w:sz w:val="26"/>
                <w:szCs w:val="26"/>
                <w:highlight w:val="yellow"/>
              </w:rPr>
            </w:pPr>
          </w:p>
        </w:tc>
      </w:tr>
      <w:tr w:rsidR="004B15B4" w:rsidRPr="00915EA9" w:rsidTr="00C1696D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06BA3" w:rsidRDefault="004B15B4" w:rsidP="004B15B4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806BA3">
              <w:rPr>
                <w:rFonts w:ascii="PT Astra Serif" w:hAnsi="PT Astra Serif"/>
              </w:rPr>
              <w:lastRenderedPageBreak/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725304" w:rsidRDefault="004B15B4" w:rsidP="004B15B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0331C" w:rsidRDefault="004B15B4" w:rsidP="004B15B4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0331C" w:rsidRDefault="004B15B4" w:rsidP="004B15B4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EA544E" w:rsidRDefault="004B15B4" w:rsidP="004B15B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EA544E" w:rsidRDefault="004B15B4" w:rsidP="004B15B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540490" w:rsidRDefault="004B15B4" w:rsidP="004B15B4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C1696D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06BA3" w:rsidRDefault="004B15B4" w:rsidP="004B15B4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725304" w:rsidRDefault="004B15B4" w:rsidP="004B15B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0331C" w:rsidRDefault="004B15B4" w:rsidP="004B15B4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313980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40490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0331C" w:rsidRDefault="004B15B4" w:rsidP="004B15B4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EA544E" w:rsidRDefault="004B15B4" w:rsidP="004B15B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EA544E" w:rsidRDefault="004B15B4" w:rsidP="004B15B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540490" w:rsidRDefault="004B15B4" w:rsidP="004B15B4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FF2F55" w:rsidRPr="00915EA9" w:rsidTr="00C1696D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FF2F55" w:rsidP="00FF2F55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725A2F">
              <w:rPr>
                <w:rFonts w:ascii="PT Astra Serif" w:hAnsi="PT Astra Serif"/>
                <w:sz w:val="22"/>
                <w:szCs w:val="22"/>
              </w:rPr>
              <w:t>Иные межбюджетные трансферты бюджетам из бюджета  Тульской области на финансовое обеспечение дорожной деятельности в отношении автомобильных дорог общего пользования местного значения.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304" w:rsidRDefault="00FF2F55" w:rsidP="00FF2F5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606A13" w:rsidP="00FF2F5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1326,0000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725A2F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5A2F">
              <w:rPr>
                <w:rFonts w:ascii="PT Astra Serif" w:hAnsi="PT Astra Serif"/>
                <w:sz w:val="20"/>
                <w:szCs w:val="20"/>
              </w:rPr>
              <w:t>1326,00000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606A13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="00FF2F55" w:rsidRPr="00725A2F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5A2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5A2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725A2F" w:rsidRDefault="00FF2F55" w:rsidP="00FF2F55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5A2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C1696D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E7C4C" w:rsidRDefault="00FF2F55" w:rsidP="00FF2F55">
            <w:pPr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304" w:rsidRDefault="00FF2F55" w:rsidP="00FF2F5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606A13" w:rsidRDefault="00606A13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1326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725A2F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1326</w:t>
            </w:r>
            <w:r w:rsidRPr="00725A2F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606A13" w:rsidP="00FF2F55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</w:t>
            </w:r>
            <w:r w:rsidR="00FF2F55" w:rsidRPr="00725A2F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5A2F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725A2F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5A2F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540490" w:rsidRDefault="00FF2F55" w:rsidP="00FF2F55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FF2F55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</w:rPr>
              <w:t>МО город Чекалин 2023</w:t>
            </w:r>
          </w:p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Участок дороги по ул. Красная-2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551,14106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551,14106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Участок дороги по ул. Спас-Введенская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179,83789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F2F55" w:rsidRPr="00915EA9" w:rsidRDefault="00FF2F55" w:rsidP="00FF2F55">
            <w:pPr>
              <w:jc w:val="center"/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F2F55" w:rsidRPr="00915EA9" w:rsidRDefault="00FF2F55" w:rsidP="00FF2F55">
            <w:pPr>
              <w:jc w:val="center"/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179,83789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2F55" w:rsidRPr="00915EA9" w:rsidRDefault="00FF2F55" w:rsidP="00FF2F55">
            <w:pPr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 xml:space="preserve">      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F2F55" w:rsidRPr="00915EA9" w:rsidRDefault="00FF2F55" w:rsidP="00FF2F55">
            <w:pPr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 xml:space="preserve">      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Дорога от ул. Белевская (кладбище)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392,50848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392,50848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Участок дороги по ул. Мира от дома №19 до ул. Ленина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606A1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903,85988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606A13">
            <w:pPr>
              <w:jc w:val="center"/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606A13">
            <w:pPr>
              <w:jc w:val="center"/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606A1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903,85988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2027,34731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606A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FF2F55" w:rsidRPr="00915EA9" w:rsidRDefault="00FF2F55" w:rsidP="00606A13">
            <w:pPr>
              <w:jc w:val="center"/>
              <w:rPr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606A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FF2F55" w:rsidRPr="00915EA9" w:rsidRDefault="00FF2F55" w:rsidP="00606A13">
            <w:pPr>
              <w:jc w:val="center"/>
              <w:rPr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2027,34731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FF2F55" w:rsidRPr="00915EA9" w:rsidRDefault="00FF2F55" w:rsidP="00FF2F55">
            <w:pPr>
              <w:jc w:val="center"/>
              <w:rPr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FF2F55" w:rsidRPr="00915EA9" w:rsidRDefault="00FF2F55" w:rsidP="00FF2F55">
            <w:pPr>
              <w:jc w:val="center"/>
              <w:rPr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Ремонт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472,65269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472,65269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2500,00000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2500,0000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FF2F55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</w:rPr>
              <w:t>МО Северо-Западное 2023</w:t>
            </w:r>
          </w:p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восстановление горизонтальной площадки железнодорожного переезда в п. Старая Черепеть (переезд Черепеть-Балево км 81 ПК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2303,71727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2303,71727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дорога по ул. Железнодорожная п.Новая Черепеть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560E3D" w:rsidRDefault="00560E3D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1584</w:t>
            </w:r>
            <w:r>
              <w:rPr>
                <w:rFonts w:ascii="PT Astra Serif" w:hAnsi="PT Astra Serif" w:cs="Calibri"/>
                <w:sz w:val="20"/>
                <w:szCs w:val="20"/>
              </w:rPr>
              <w:t>,116</w:t>
            </w:r>
            <w:r w:rsidRPr="00560E3D">
              <w:rPr>
                <w:rFonts w:ascii="PT Astra Serif" w:hAnsi="PT Astra Serif" w:cs="Calibri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560E3D" w:rsidRDefault="00FF2F55" w:rsidP="00FF2F55">
            <w:pPr>
              <w:jc w:val="center"/>
            </w:pPr>
            <w:r w:rsidRPr="00560E3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560E3D" w:rsidRDefault="00FF2F55" w:rsidP="00FF2F55">
            <w:pPr>
              <w:jc w:val="center"/>
            </w:pPr>
            <w:r w:rsidRPr="00560E3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560E3D" w:rsidRDefault="00560E3D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1584,116</w:t>
            </w:r>
            <w:r w:rsidRPr="00560E3D">
              <w:rPr>
                <w:rFonts w:ascii="PT Astra Serif" w:hAnsi="PT Astra Serif" w:cs="Calibri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 xml:space="preserve">участок дороги от рег. дороги до школы по ул. Молодежная п.Черепеть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560E3D" w:rsidRDefault="00560E3D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2356,23046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560E3D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2356,23046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дорога по ул. Мира  п. Песоченский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560E3D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1727,49894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560E3D" w:rsidP="00560E3D">
            <w:pPr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1727,49894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дорога по ул. Ленина  п. Песоченский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508,42992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508,42992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дорога по ул. Красная Заря п. Песоченский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610,11590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610,11590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дорога в д. Ржавец - 2,3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560E3D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3744,34216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560E3D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3744,34216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участок дороги от с. Доброе до кладбища</w:t>
            </w:r>
            <w:r w:rsidRPr="00915EA9">
              <w:rPr>
                <w:rFonts w:ascii="PT Astra Serif" w:hAnsi="PT Astra Serif" w:cs="Calibri"/>
                <w:sz w:val="22"/>
                <w:szCs w:val="22"/>
              </w:rPr>
              <w:br/>
              <w:t xml:space="preserve">д. Острый Клин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2266,14475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2266,14475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участок дорога в д. Лужки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560E3D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1626,97568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1626,97568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 xml:space="preserve">дорога  к ФАП  с. Песковатское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560E3D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462,32498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560E3D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462,32498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lastRenderedPageBreak/>
              <w:t>дорога в д. Малая Алешня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1517,15671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1517,15671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  <w:sz w:val="22"/>
                <w:szCs w:val="22"/>
                <w:highlight w:val="yellow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Ремонт дороги в с. Кипеть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299,55013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299,55013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  <w:sz w:val="22"/>
                <w:szCs w:val="22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Ремонт участка дороги в с. Добринка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60E3D">
              <w:rPr>
                <w:rFonts w:ascii="PT Astra Serif" w:hAnsi="PT Astra Serif" w:cs="Calibri"/>
                <w:sz w:val="20"/>
                <w:szCs w:val="20"/>
              </w:rPr>
              <w:t>3954,69228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3954,69228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8F5EF7" w:rsidP="00FF2F55">
            <w:pPr>
              <w:spacing w:line="0" w:lineRule="atLeast"/>
              <w:jc w:val="lef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560E3D" w:rsidP="00FF2F5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22961,29552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560E3D" w:rsidP="00FF2F5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22961,29552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83,50000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83,50000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83,50000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83,5000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FF2F55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</w:rPr>
              <w:t>МО Юго-Восточное 2023</w:t>
            </w:r>
          </w:p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участок дороги по с. Березово от д. 56 до д. 60 по ул.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406,74392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406,74392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участок дороги в с. Березово от региональной а/д в районе д. 99 до д. 116 по ул.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1504,94939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1504,94939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участок дороги по с. Березово от д. 47 до д. №34  по ул.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691,46155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691,46155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участок дороги в с. Березово (от речки) в районе д. 32 до д.17 по ул.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1301,57746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1301,57746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участок дороги в с. Березово от региональной а/д в районе д. 82 до д. 94 по ул.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1174,79192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1174,79192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участка дороги в с. Березово от а/д в районе д. 34 до д. 134 по ул. Романова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3191,38351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3191,38351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lastRenderedPageBreak/>
              <w:t>участок дороги в с. Березово от региональной а/д в районе д. 72 до д. 66 по ул.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406,74392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406,74392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участок дороги от а/д Суворов-Мишнево до д. 25 с. Мишнево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1993,04522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1993,04522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участок дороги по с. Мишнево от д. 64 до д. 56-94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1626,97568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1626,97568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участок дороги по с. Мишнево от д. 64 до водонапорной башни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1321,91773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1321,91773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участок дороги от поворота в районе д.4 до домов 38-55 по с. Безово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2026,30675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2026,30675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участки а/д Суворов-Березово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2707,19615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2707,19615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6C4886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  <w:sz w:val="22"/>
                <w:szCs w:val="22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Ямочный ремонт а/б покрытий по ул. Первомайская, п. Ханино.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157,88356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sz w:val="20"/>
                <w:szCs w:val="20"/>
              </w:rPr>
              <w:t>157,88356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Roboto" w:hAnsi="Roboto"/>
                <w:sz w:val="20"/>
                <w:szCs w:val="20"/>
                <w:shd w:val="clear" w:color="auto" w:fill="FFFFFF"/>
              </w:rPr>
              <w:t> </w:t>
            </w: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6C4886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line="0" w:lineRule="atLeast"/>
              <w:rPr>
                <w:rFonts w:ascii="PT Astra Serif" w:hAnsi="PT Astra Serif"/>
                <w:b/>
                <w:highlight w:val="yellow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18510,97676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915EA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18510,97676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6C4886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45,363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45,363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45,36300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45,36300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FF2F55" w:rsidRDefault="00FF2F55" w:rsidP="00FF2F5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 xml:space="preserve">2024 год </w:t>
            </w:r>
          </w:p>
          <w:p w:rsidR="00FF2F55" w:rsidRPr="00915EA9" w:rsidRDefault="00FF2F55" w:rsidP="00FF2F5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МО г. Суворов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37466,57302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37466,57302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line="0" w:lineRule="atLeast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37466,57302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37466,57302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line="0" w:lineRule="atLeast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МО г. Чекалин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2980,00000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2980,00000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2980,00000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2980,00000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МО Северо-Западное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22000,00000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22000,00000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22000,00000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22000,00000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МО Юго-Восточное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19000,00000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19000,00000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19000,00000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19000,00000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Default="00FF2F55" w:rsidP="00FF2F5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FF2F55" w:rsidRDefault="00FF2F55" w:rsidP="00FF2F5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2025 год</w:t>
            </w:r>
          </w:p>
          <w:p w:rsidR="00FF2F55" w:rsidRPr="00915EA9" w:rsidRDefault="00FF2F55" w:rsidP="00FF2F55">
            <w:pPr>
              <w:jc w:val="center"/>
            </w:pP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МО г. Суворов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38510,52981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38510,52981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line="0" w:lineRule="atLeast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38510,52981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38510,52981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МО г. Чекалин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3480,00000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3480,00000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3480,00000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3480,00000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lastRenderedPageBreak/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МО Северо-Западное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24000,00000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24000,00000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24000,00000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24000,00000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МО Юго-Восточное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21000,00000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21000,00000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21000,00000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21000,00000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00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Default="00FF2F55" w:rsidP="00FF2F5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FF2F55" w:rsidRDefault="00FF2F55" w:rsidP="00FF2F5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2026 год</w:t>
            </w:r>
          </w:p>
          <w:p w:rsidR="00FF2F55" w:rsidRPr="00915EA9" w:rsidRDefault="00FF2F55" w:rsidP="00FF2F55">
            <w:pPr>
              <w:jc w:val="center"/>
            </w:pPr>
          </w:p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МО г. Суворов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37910,00000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37910,00000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pPr>
              <w:spacing w:line="0" w:lineRule="atLeast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37910,00000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37910,00000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МО г. Чекалин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4300,00000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4300,00000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4300,00000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4300,00000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МО Северо-Западное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24510,00000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24510,00000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24510,00000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24510,00000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lastRenderedPageBreak/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МО Юго-Восточное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22000,00000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22000,00000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22000,00000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22000,00000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 w:cs="Calibri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</w:t>
            </w:r>
          </w:p>
        </w:tc>
      </w:tr>
      <w:tr w:rsidR="00FF2F55" w:rsidRPr="00915EA9" w:rsidTr="009D39A7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55" w:rsidRPr="00915EA9" w:rsidRDefault="00FF2F55" w:rsidP="00FF2F55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55" w:rsidRPr="00915EA9" w:rsidRDefault="00FF2F55" w:rsidP="00FF2F55"/>
        </w:tc>
      </w:tr>
    </w:tbl>
    <w:p w:rsidR="00251CB1" w:rsidRPr="00915EA9" w:rsidRDefault="00251CB1" w:rsidP="00341D68">
      <w:pPr>
        <w:tabs>
          <w:tab w:val="left" w:pos="1654"/>
        </w:tabs>
        <w:rPr>
          <w:rFonts w:ascii="PT Astra Serif" w:hAnsi="PT Astra Serif"/>
          <w:b/>
          <w:sz w:val="27"/>
          <w:szCs w:val="27"/>
        </w:rPr>
      </w:pPr>
    </w:p>
    <w:p w:rsidR="0080022F" w:rsidRDefault="0080022F" w:rsidP="00341D68">
      <w:pPr>
        <w:tabs>
          <w:tab w:val="left" w:pos="1654"/>
        </w:tabs>
        <w:jc w:val="center"/>
        <w:rPr>
          <w:rFonts w:ascii="PT Astra Serif" w:hAnsi="PT Astra Serif"/>
          <w:b/>
        </w:rPr>
      </w:pPr>
    </w:p>
    <w:p w:rsidR="00707C8B" w:rsidRPr="00915EA9" w:rsidRDefault="00251CB1" w:rsidP="00341D68">
      <w:pPr>
        <w:tabs>
          <w:tab w:val="left" w:pos="1654"/>
        </w:tabs>
        <w:jc w:val="center"/>
        <w:rPr>
          <w:rFonts w:ascii="PT Astra Serif" w:hAnsi="PT Astra Serif"/>
          <w:b/>
        </w:rPr>
      </w:pPr>
      <w:r w:rsidRPr="00915EA9">
        <w:rPr>
          <w:rFonts w:ascii="PT Astra Serif" w:hAnsi="PT Astra Serif"/>
          <w:b/>
        </w:rPr>
        <w:t>5. Содержание автомобильных дорог общего пользования местного значения Суворовского района</w:t>
      </w:r>
    </w:p>
    <w:p w:rsidR="00341D68" w:rsidRPr="00915EA9" w:rsidRDefault="00341D68" w:rsidP="00341D68">
      <w:pPr>
        <w:tabs>
          <w:tab w:val="left" w:pos="1654"/>
        </w:tabs>
        <w:jc w:val="center"/>
        <w:rPr>
          <w:rFonts w:ascii="PT Astra Serif" w:hAnsi="PT Astra Serif"/>
          <w:b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418"/>
        <w:gridCol w:w="1276"/>
        <w:gridCol w:w="1275"/>
        <w:gridCol w:w="1418"/>
        <w:gridCol w:w="1559"/>
        <w:gridCol w:w="1418"/>
        <w:gridCol w:w="28"/>
        <w:gridCol w:w="1673"/>
        <w:gridCol w:w="28"/>
      </w:tblGrid>
      <w:tr w:rsidR="0057431A" w:rsidRPr="00915EA9" w:rsidTr="009253B8">
        <w:trPr>
          <w:gridAfter w:val="1"/>
          <w:wAfter w:w="28" w:type="dxa"/>
          <w:trHeight w:val="667"/>
        </w:trPr>
        <w:tc>
          <w:tcPr>
            <w:tcW w:w="3369" w:type="dxa"/>
            <w:vMerge w:val="restart"/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8364" w:type="dxa"/>
            <w:gridSpan w:val="6"/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Объем финансирования</w:t>
            </w:r>
          </w:p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(тыс. руб.)</w:t>
            </w:r>
          </w:p>
        </w:tc>
        <w:tc>
          <w:tcPr>
            <w:tcW w:w="1701" w:type="dxa"/>
            <w:gridSpan w:val="2"/>
            <w:vMerge w:val="restart"/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Ответст-</w:t>
            </w:r>
          </w:p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венные за выполне-</w:t>
            </w:r>
          </w:p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ние мероприя-</w:t>
            </w:r>
          </w:p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тий</w:t>
            </w:r>
          </w:p>
        </w:tc>
      </w:tr>
      <w:tr w:rsidR="0057431A" w:rsidRPr="00915EA9" w:rsidTr="009253B8">
        <w:trPr>
          <w:gridAfter w:val="1"/>
          <w:wAfter w:w="28" w:type="dxa"/>
          <w:trHeight w:val="1187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Бюджет Тульской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Бюджет МО Суворовский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Бюджет МО город Суворов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Внебюд-</w:t>
            </w:r>
          </w:p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жетных- источников</w:t>
            </w:r>
          </w:p>
          <w:p w:rsidR="0057431A" w:rsidRPr="00915EA9" w:rsidRDefault="0057431A" w:rsidP="00A9486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7431A" w:rsidRPr="00915EA9" w:rsidRDefault="0057431A" w:rsidP="00A9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57431A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bottom w:val="single" w:sz="4" w:space="0" w:color="auto"/>
              <w:right w:val="nil"/>
            </w:tcBorders>
          </w:tcPr>
          <w:p w:rsidR="0057431A" w:rsidRPr="00915EA9" w:rsidRDefault="0057431A" w:rsidP="00A9486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25760" w:rsidRPr="00915EA9" w:rsidTr="00B25760">
        <w:trPr>
          <w:gridAfter w:val="1"/>
          <w:wAfter w:w="28" w:type="dxa"/>
          <w:trHeight w:val="8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Содержание автомобильных дорог МО г. Суворов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14090,56356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14090,56356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Default="00B25760" w:rsidP="00B25760">
            <w:pPr>
              <w:jc w:val="center"/>
            </w:pPr>
            <w:r w:rsidRPr="00C16660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B25760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Приобретение дорожных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Default="00B25760" w:rsidP="00B25760">
            <w:pPr>
              <w:jc w:val="center"/>
            </w:pPr>
            <w:r w:rsidRPr="00C16660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B25760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 xml:space="preserve">Окраска пешеходных переходов г. Суворов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250,00000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Default="00B25760" w:rsidP="00B25760">
            <w:pPr>
              <w:jc w:val="center"/>
            </w:pPr>
            <w:r w:rsidRPr="00C16660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B25760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 xml:space="preserve">Выполнение работ по ремонту асфальтобетонного покрытия струйно-инъекционным </w:t>
            </w:r>
            <w:r w:rsidRPr="00915EA9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методом, ямочному ремонту дорожного покрытия  г.Суворов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700,00000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Default="00B25760" w:rsidP="00B25760">
            <w:pPr>
              <w:jc w:val="center"/>
            </w:pPr>
            <w:r w:rsidRPr="00C16660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B25760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lastRenderedPageBreak/>
              <w:t>Выполнение работ по нанесению горизонтальной дорожной разметки г.Суворов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Default="00B25760" w:rsidP="00B25760">
            <w:pPr>
              <w:jc w:val="center"/>
            </w:pPr>
            <w:r w:rsidRPr="00C16660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 xml:space="preserve">Совмещение нерегулируемых пешеходных переходов с искусственной дорожной неровностью с нанесением разметки 1.14.1 термопластиком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14090,56356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г. Чекалин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2568,65937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2568,65937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Северо-Западное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6400,50725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6400,50725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jc w:val="left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Юго-Восточное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6273,25778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6273,25778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7431A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31132,98796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31132,98796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1A" w:rsidRPr="00915EA9" w:rsidRDefault="0057431A" w:rsidP="00A9486F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A" w:rsidRPr="00915EA9" w:rsidRDefault="0057431A" w:rsidP="00A94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31A" w:rsidRPr="00915EA9" w:rsidTr="009253B8">
        <w:trPr>
          <w:gridAfter w:val="1"/>
          <w:wAfter w:w="28" w:type="dxa"/>
          <w:trHeight w:val="259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2F" w:rsidRDefault="0080022F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7431A" w:rsidRDefault="0057431A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2023 год</w:t>
            </w:r>
          </w:p>
          <w:p w:rsidR="00030AB4" w:rsidRPr="00915EA9" w:rsidRDefault="00030AB4" w:rsidP="00A948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253B8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253B8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Содержание автомобильных дорог МО г. Суворов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540490" w:rsidRDefault="00B25760" w:rsidP="00B25760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4B15B4" w:rsidRDefault="00B25760" w:rsidP="00B25760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4B15B4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13546,57095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5D7635" w:rsidRDefault="00B25760" w:rsidP="00B25760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5D7635" w:rsidRDefault="00B25760" w:rsidP="00B25760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8A439A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A439A">
              <w:rPr>
                <w:rFonts w:ascii="PT Astra Serif" w:hAnsi="PT Astra Serif"/>
                <w:sz w:val="20"/>
                <w:szCs w:val="20"/>
                <w:lang w:eastAsia="en-US"/>
              </w:rPr>
              <w:t>13546,57095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8A439A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5D7635" w:rsidRDefault="00B25760" w:rsidP="00B25760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Default="00B25760" w:rsidP="00B25760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C37EBB" w:rsidRDefault="004B15B4" w:rsidP="004B15B4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>Приобретение дорожных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B25760" w:rsidRDefault="004B15B4" w:rsidP="004B15B4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B25760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126,82390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A439A">
              <w:rPr>
                <w:rFonts w:ascii="PT Astra Serif" w:hAnsi="PT Astra Serif"/>
                <w:sz w:val="20"/>
                <w:szCs w:val="20"/>
                <w:lang w:eastAsia="en-US"/>
              </w:rPr>
              <w:t>126,82390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DC0B8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C37EBB" w:rsidRDefault="004B15B4" w:rsidP="004B15B4">
            <w:pPr>
              <w:spacing w:after="0"/>
              <w:rPr>
                <w:rFonts w:ascii="PT Astra Serif" w:hAnsi="PT Astra Serif"/>
                <w:color w:val="000000" w:themeColor="text1"/>
              </w:rPr>
            </w:pP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Выполнение работ по ремонту асфальтобетонного покрытия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струйно-инъекционным методом, ямочному ремонту дорожного покрытия литой асфальтобетонной смесью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B25760" w:rsidRDefault="004B15B4" w:rsidP="004B15B4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25760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598,97288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39A">
              <w:rPr>
                <w:rFonts w:ascii="PT Astra Serif" w:hAnsi="PT Astra Serif"/>
                <w:sz w:val="20"/>
                <w:szCs w:val="20"/>
                <w:lang w:eastAsia="en-US"/>
              </w:rPr>
              <w:t>598,97288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DC0B8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C37EBB" w:rsidRDefault="004B15B4" w:rsidP="004B15B4">
            <w:pPr>
              <w:spacing w:after="0"/>
              <w:rPr>
                <w:rFonts w:ascii="PT Astra Serif" w:hAnsi="PT Astra Serif"/>
              </w:rPr>
            </w:pPr>
            <w:r w:rsidRPr="00C37EBB">
              <w:rPr>
                <w:rFonts w:ascii="PT Astra Serif" w:hAnsi="PT Astra Serif"/>
                <w:sz w:val="22"/>
                <w:szCs w:val="22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B25760" w:rsidRDefault="004B15B4" w:rsidP="004B15B4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B25760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703,68363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5760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703,68363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DC0B8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C37EBB" w:rsidRDefault="004B15B4" w:rsidP="004B15B4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Оказание услуг по погрузке, вывозу и складированию снега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74B29" w:rsidRDefault="004B15B4" w:rsidP="004B15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B25760" w:rsidRDefault="004B15B4" w:rsidP="004B15B4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B25760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295,00000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A439A">
              <w:rPr>
                <w:rFonts w:ascii="PT Astra Serif" w:hAnsi="PT Astra Serif"/>
                <w:sz w:val="20"/>
                <w:szCs w:val="20"/>
                <w:lang w:eastAsia="en-US"/>
              </w:rPr>
              <w:t>295,0000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DC0B8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37B18" w:rsidRDefault="004B15B4" w:rsidP="004B15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Tr="004B15B4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C37EBB" w:rsidRDefault="004B15B4" w:rsidP="004B15B4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Установка пешеходного ограждения наземного пешеходного перехода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B25760" w:rsidRDefault="004B15B4" w:rsidP="004B15B4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B25760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79,98150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A439A">
              <w:rPr>
                <w:rFonts w:ascii="PT Astra Serif" w:hAnsi="PT Astra Serif"/>
                <w:sz w:val="20"/>
                <w:szCs w:val="20"/>
                <w:lang w:eastAsia="en-US"/>
              </w:rPr>
              <w:t>79,98150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DC0B8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37B18" w:rsidTr="004B15B4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Комплексные схемы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74B29" w:rsidRDefault="004B15B4" w:rsidP="004B15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B25760" w:rsidRDefault="004B15B4" w:rsidP="004B15B4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B25760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148,76046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8A439A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A439A">
              <w:rPr>
                <w:rFonts w:ascii="PT Astra Serif" w:hAnsi="PT Astra Serif"/>
                <w:sz w:val="20"/>
                <w:szCs w:val="20"/>
                <w:lang w:eastAsia="en-US"/>
              </w:rPr>
              <w:t>148,76046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DC0B8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5D7635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37B18" w:rsidRDefault="004B15B4" w:rsidP="004B15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540490" w:rsidTr="004B15B4">
        <w:trPr>
          <w:trHeight w:val="2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C37EBB" w:rsidRDefault="004B15B4" w:rsidP="004B15B4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 содержание по МО г. Суворов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540490" w:rsidRDefault="004B15B4" w:rsidP="004B15B4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005E4A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15499,79332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005E4A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15499,79332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DC0B8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540490" w:rsidRDefault="004B15B4" w:rsidP="004B15B4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4B15B4" w:rsidRPr="00915EA9" w:rsidTr="004B15B4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C1696D" w:rsidRDefault="004B15B4" w:rsidP="004B15B4">
            <w:pPr>
              <w:spacing w:after="0"/>
              <w:jc w:val="left"/>
              <w:rPr>
                <w:rFonts w:ascii="PT Astra Serif" w:hAnsi="PT Astra Serif"/>
                <w:b/>
                <w:lang w:eastAsia="en-US"/>
              </w:rPr>
            </w:pPr>
            <w:r w:rsidRPr="00C1696D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Содержание автомобильных дорог МО г. Чекалин</w:t>
            </w: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: 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51DAD" w:rsidRDefault="004B15B4" w:rsidP="004B15B4">
            <w:pPr>
              <w:jc w:val="center"/>
              <w:rPr>
                <w:b/>
              </w:rPr>
            </w:pPr>
            <w:r w:rsidRPr="00651DAD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51DAD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51DA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2933,75000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51DAD" w:rsidRDefault="004B15B4" w:rsidP="004B15B4">
            <w:pPr>
              <w:jc w:val="center"/>
              <w:rPr>
                <w:b/>
              </w:rPr>
            </w:pPr>
            <w:r w:rsidRPr="00651DA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51DAD" w:rsidRDefault="004B15B4" w:rsidP="004B15B4">
            <w:pPr>
              <w:jc w:val="center"/>
              <w:rPr>
                <w:b/>
              </w:rPr>
            </w:pPr>
            <w:r w:rsidRPr="00651DA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51DAD" w:rsidRDefault="004B15B4" w:rsidP="004B15B4">
            <w:pPr>
              <w:jc w:val="center"/>
              <w:rPr>
                <w:b/>
              </w:rPr>
            </w:pPr>
            <w:r w:rsidRPr="00651DA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2933,75000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DC0B8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651DAD" w:rsidRDefault="004B15B4" w:rsidP="004B15B4">
            <w:pPr>
              <w:jc w:val="center"/>
              <w:rPr>
                <w:b/>
              </w:rPr>
            </w:pPr>
            <w:r w:rsidRPr="00651DA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15EA9" w:rsidRDefault="004B15B4" w:rsidP="004B15B4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C1696D" w:rsidRDefault="004B15B4" w:rsidP="004B15B4">
            <w:pPr>
              <w:spacing w:after="0"/>
              <w:jc w:val="left"/>
              <w:rPr>
                <w:rFonts w:ascii="PT Astra Serif" w:hAnsi="PT Astra Serif"/>
                <w:b/>
                <w:lang w:eastAsia="en-US"/>
              </w:rPr>
            </w:pPr>
            <w:r w:rsidRPr="00C1696D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Содержание автомобильных дорог МО Северо-Западное</w:t>
            </w: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: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E80CFF" w:rsidRDefault="004B15B4" w:rsidP="004B15B4">
            <w:pPr>
              <w:jc w:val="center"/>
              <w:rPr>
                <w:b/>
              </w:rPr>
            </w:pPr>
            <w:r w:rsidRPr="00E80CFF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E80CFF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E80CF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9590,73448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E80CFF" w:rsidRDefault="004B15B4" w:rsidP="004B15B4">
            <w:pPr>
              <w:jc w:val="center"/>
              <w:rPr>
                <w:b/>
              </w:rPr>
            </w:pPr>
            <w:r w:rsidRPr="00E80CFF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E80CFF" w:rsidRDefault="004B15B4" w:rsidP="004B15B4">
            <w:pPr>
              <w:jc w:val="center"/>
              <w:rPr>
                <w:b/>
              </w:rPr>
            </w:pPr>
            <w:r w:rsidRPr="00E80CFF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E80CFF" w:rsidRDefault="004B15B4" w:rsidP="004B15B4">
            <w:pPr>
              <w:jc w:val="center"/>
              <w:rPr>
                <w:b/>
              </w:rPr>
            </w:pPr>
            <w:r w:rsidRPr="00E80CF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9590,73448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DC0B8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E80CFF" w:rsidRDefault="004B15B4" w:rsidP="004B15B4">
            <w:pPr>
              <w:jc w:val="center"/>
              <w:rPr>
                <w:b/>
              </w:rPr>
            </w:pPr>
            <w:r w:rsidRPr="00E80CFF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15EA9" w:rsidRDefault="004B15B4" w:rsidP="004B15B4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Default="004B15B4" w:rsidP="004B15B4">
            <w:pPr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C1696D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Содержание автомобильных дорог МО Юго-Восточное</w:t>
            </w: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:</w:t>
            </w:r>
          </w:p>
          <w:p w:rsidR="004B15B4" w:rsidRPr="00C1696D" w:rsidRDefault="004B15B4" w:rsidP="004B15B4">
            <w:pPr>
              <w:spacing w:after="0"/>
              <w:jc w:val="left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15EA9" w:rsidRDefault="004B15B4" w:rsidP="004B15B4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15EA9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6720,98265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15EA9" w:rsidRDefault="004B15B4" w:rsidP="004B15B4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15EA9" w:rsidRDefault="004B15B4" w:rsidP="004B15B4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15EA9" w:rsidRDefault="004B15B4" w:rsidP="004B15B4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6720,98265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DC0B8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15EA9" w:rsidRDefault="004B15B4" w:rsidP="004B15B4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15EA9" w:rsidRDefault="004B15B4" w:rsidP="004B15B4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B15B4" w:rsidRPr="00915EA9" w:rsidTr="004B15B4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15EA9" w:rsidRDefault="004B15B4" w:rsidP="004B15B4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а/д МО Юго-Восточное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15EA9" w:rsidRDefault="004B15B4" w:rsidP="004B15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1739,97759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15EA9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15EA9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1739,97759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Default="004B15B4" w:rsidP="004B15B4">
            <w:pPr>
              <w:jc w:val="center"/>
            </w:pPr>
            <w:r w:rsidRPr="00DC0B8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915EA9" w:rsidRDefault="004B15B4" w:rsidP="004B15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15EA9" w:rsidRDefault="004B15B4" w:rsidP="004B15B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15B4" w:rsidRPr="00915EA9" w:rsidTr="004B15B4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4B15B4" w:rsidRDefault="004B15B4" w:rsidP="004B15B4">
            <w:pPr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B15B4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Содержание а/д МО Юго-Восточное: 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15B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B15B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8460,96024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B15B4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B15B4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B15B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8460,96024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jc w:val="center"/>
            </w:pPr>
            <w:r w:rsidRPr="004B15B4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B15B4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5A5DA1" w:rsidRDefault="004B15B4" w:rsidP="004B15B4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4B15B4" w:rsidRPr="00915EA9" w:rsidTr="004B15B4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4B15B4" w:rsidRDefault="004B15B4" w:rsidP="004B15B4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4B15B4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B15B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36485,23804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jc w:val="center"/>
              <w:rPr>
                <w:b/>
              </w:rPr>
            </w:pPr>
            <w:r w:rsidRPr="004B15B4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jc w:val="center"/>
              <w:rPr>
                <w:b/>
              </w:rPr>
            </w:pPr>
            <w:r w:rsidRPr="004B15B4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B15B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36485,23804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jc w:val="center"/>
            </w:pPr>
            <w:r w:rsidRPr="004B15B4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4B15B4" w:rsidRDefault="004B15B4" w:rsidP="004B15B4">
            <w:pPr>
              <w:jc w:val="center"/>
              <w:rPr>
                <w:b/>
              </w:rPr>
            </w:pPr>
            <w:r w:rsidRPr="004B15B4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B4" w:rsidRPr="00915EA9" w:rsidRDefault="004B15B4" w:rsidP="004B15B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Default="00B25760" w:rsidP="00B2576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25760" w:rsidRDefault="00B25760" w:rsidP="00B2576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2024 год</w:t>
            </w:r>
          </w:p>
          <w:p w:rsidR="00B25760" w:rsidRPr="00915EA9" w:rsidRDefault="00B25760" w:rsidP="00B257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г. Суворов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г. Чекалин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3000,00000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3000,00000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Северо-Западное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Содержание автомобильных дорог МО Юго-Восточное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4900,00000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4900,00000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28900,00000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28900,00000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Default="00B25760" w:rsidP="00B2576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25760" w:rsidRDefault="00B25760" w:rsidP="00B2576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2025 год</w:t>
            </w:r>
          </w:p>
          <w:p w:rsidR="00B25760" w:rsidRPr="00915EA9" w:rsidRDefault="00B25760" w:rsidP="00B257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г. Суворов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г. Чекалин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3500,00000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Северо-Западное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Юго-Восточное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4900,00000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4900,00000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29400,00000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29400,00000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Default="00B25760" w:rsidP="00B2576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25760" w:rsidRDefault="00B25760" w:rsidP="00B2576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EA9">
              <w:rPr>
                <w:rFonts w:ascii="PT Astra Serif" w:hAnsi="PT Astra Serif"/>
                <w:b/>
                <w:sz w:val="26"/>
                <w:szCs w:val="26"/>
              </w:rPr>
              <w:t>2026 год</w:t>
            </w:r>
          </w:p>
          <w:p w:rsidR="00B25760" w:rsidRPr="00915EA9" w:rsidRDefault="00B25760" w:rsidP="00B257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г. Суворов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г. Чекалин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3500,00000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Северо-Западное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5000,00000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 МО Юго-Восточное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4900,00000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4900,00000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r w:rsidRPr="00915EA9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25760" w:rsidRPr="00915EA9" w:rsidTr="009253B8">
        <w:trPr>
          <w:gridAfter w:val="1"/>
          <w:wAfter w:w="28" w:type="dxa"/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29400,00000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29400,00000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60" w:rsidRPr="00915EA9" w:rsidRDefault="00B25760" w:rsidP="00B25760">
            <w:pPr>
              <w:jc w:val="center"/>
              <w:rPr>
                <w:b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0" w:rsidRPr="00915EA9" w:rsidRDefault="00B25760" w:rsidP="00B2576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341D68" w:rsidRPr="00915EA9" w:rsidRDefault="00341D68" w:rsidP="00341D68">
      <w:pPr>
        <w:tabs>
          <w:tab w:val="left" w:pos="1654"/>
        </w:tabs>
        <w:rPr>
          <w:rFonts w:ascii="PT Astra Serif" w:hAnsi="PT Astra Serif"/>
          <w:b/>
        </w:rPr>
      </w:pPr>
    </w:p>
    <w:p w:rsidR="00251CB1" w:rsidRPr="00915EA9" w:rsidRDefault="00251CB1" w:rsidP="00251CB1">
      <w:pPr>
        <w:pStyle w:val="msonormalbullet2gif"/>
        <w:spacing w:before="0" w:beforeAutospacing="0" w:after="0" w:afterAutospacing="0"/>
        <w:ind w:firstLine="709"/>
        <w:rPr>
          <w:rFonts w:ascii="PT Astra Serif" w:hAnsi="PT Astra Serif"/>
        </w:rPr>
      </w:pPr>
      <w:r w:rsidRPr="00915EA9">
        <w:rPr>
          <w:rFonts w:ascii="PT Astra Serif" w:hAnsi="PT Astra Serif"/>
        </w:rPr>
        <w:t>Мероприятия Программы направлены на эффективное и безаварийное обеспечение транспортного сообщения и оптимизацию транспортной</w:t>
      </w:r>
      <w:r w:rsidR="00030AB4">
        <w:rPr>
          <w:rFonts w:ascii="PT Astra Serif" w:hAnsi="PT Astra Serif"/>
        </w:rPr>
        <w:t xml:space="preserve"> </w:t>
      </w:r>
      <w:r w:rsidRPr="00915EA9">
        <w:rPr>
          <w:rFonts w:ascii="PT Astra Serif" w:hAnsi="PT Astra Serif"/>
        </w:rPr>
        <w:t>сети муниципальных автомобильных дорог общего пользования и создание благоприятных условий проживания граждан.</w:t>
      </w:r>
    </w:p>
    <w:p w:rsidR="00251CB1" w:rsidRPr="00915EA9" w:rsidRDefault="00251CB1" w:rsidP="00251CB1">
      <w:pPr>
        <w:pStyle w:val="msonormalbullet2gif"/>
        <w:spacing w:before="0" w:beforeAutospacing="0" w:after="0" w:afterAutospacing="0"/>
        <w:jc w:val="center"/>
        <w:outlineLvl w:val="0"/>
        <w:rPr>
          <w:rFonts w:ascii="PT Astra Serif" w:hAnsi="PT Astra Serif"/>
          <w:b/>
          <w:bCs/>
        </w:rPr>
      </w:pPr>
    </w:p>
    <w:p w:rsidR="00251CB1" w:rsidRPr="00915EA9" w:rsidRDefault="00251CB1" w:rsidP="00251CB1">
      <w:pPr>
        <w:pStyle w:val="msonormalbullet2gif"/>
        <w:spacing w:before="0" w:beforeAutospacing="0" w:after="0" w:afterAutospacing="0"/>
        <w:jc w:val="center"/>
        <w:outlineLvl w:val="0"/>
        <w:rPr>
          <w:rFonts w:ascii="PT Astra Serif" w:hAnsi="PT Astra Serif"/>
          <w:b/>
          <w:bCs/>
        </w:rPr>
      </w:pPr>
      <w:r w:rsidRPr="00915EA9">
        <w:rPr>
          <w:rFonts w:ascii="PT Astra Serif" w:hAnsi="PT Astra Serif"/>
          <w:b/>
          <w:bCs/>
        </w:rPr>
        <w:t>6. Ожидаемые конечные результаты реализации Программы</w:t>
      </w:r>
    </w:p>
    <w:p w:rsidR="00251CB1" w:rsidRPr="00915EA9" w:rsidRDefault="00251CB1" w:rsidP="00251CB1">
      <w:pPr>
        <w:pStyle w:val="msonormalbullet2gifbullet2gi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915EA9">
        <w:rPr>
          <w:rFonts w:ascii="PT Astra Serif" w:hAnsi="PT Astra Serif"/>
        </w:rPr>
        <w:t>Реализация Программы позволит:</w:t>
      </w:r>
    </w:p>
    <w:p w:rsidR="00251CB1" w:rsidRPr="00915EA9" w:rsidRDefault="00251CB1" w:rsidP="00251CB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915EA9">
        <w:rPr>
          <w:rFonts w:ascii="PT Astra Serif" w:hAnsi="PT Astra Serif"/>
        </w:rPr>
        <w:t>- отремонтировать муниципальные автомобильные дороги;</w:t>
      </w:r>
    </w:p>
    <w:p w:rsidR="00251CB1" w:rsidRPr="00915EA9" w:rsidRDefault="00251CB1" w:rsidP="00251CB1">
      <w:pPr>
        <w:ind w:firstLine="708"/>
        <w:rPr>
          <w:rFonts w:ascii="PT Astra Serif" w:hAnsi="PT Astra Serif"/>
        </w:rPr>
      </w:pPr>
      <w:r w:rsidRPr="00915EA9">
        <w:rPr>
          <w:rFonts w:ascii="PT Astra Serif" w:hAnsi="PT Astra Serif"/>
        </w:rPr>
        <w:t xml:space="preserve"> - обеспечить комплекс работ по содержанию дорог общего пользования.</w:t>
      </w:r>
    </w:p>
    <w:tbl>
      <w:tblPr>
        <w:tblStyle w:val="aa"/>
        <w:tblW w:w="6379" w:type="dxa"/>
        <w:tblInd w:w="8755" w:type="dxa"/>
        <w:tblLook w:val="04A0" w:firstRow="1" w:lastRow="0" w:firstColumn="1" w:lastColumn="0" w:noHBand="0" w:noVBand="1"/>
      </w:tblPr>
      <w:tblGrid>
        <w:gridCol w:w="6379"/>
      </w:tblGrid>
      <w:tr w:rsidR="0080022F" w:rsidRPr="00915EA9" w:rsidTr="00251CB1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51CB1" w:rsidRPr="00915EA9" w:rsidRDefault="006860EB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</w:t>
            </w:r>
            <w:r w:rsidR="00251CB1" w:rsidRPr="00915EA9">
              <w:rPr>
                <w:rFonts w:ascii="PT Astra Serif" w:hAnsi="PT Astra Serif"/>
                <w:sz w:val="26"/>
                <w:szCs w:val="26"/>
              </w:rPr>
              <w:t>риложение № 2 к муниципальной программе</w:t>
            </w:r>
          </w:p>
          <w:p w:rsidR="00251CB1" w:rsidRPr="00915EA9" w:rsidRDefault="00251CB1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251CB1" w:rsidRPr="00915EA9" w:rsidRDefault="00251CB1" w:rsidP="00251CB1">
      <w:pPr>
        <w:pStyle w:val="ConsPlusNormal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15EA9">
        <w:rPr>
          <w:rFonts w:ascii="PT Astra Serif" w:hAnsi="PT Astra Serif"/>
          <w:b/>
          <w:sz w:val="26"/>
          <w:szCs w:val="26"/>
        </w:rPr>
        <w:t>Перечень показателей результативности и эффективности реализации муниципальной программы</w:t>
      </w:r>
      <w:r w:rsidRPr="00915EA9">
        <w:rPr>
          <w:rFonts w:ascii="PT Astra Serif" w:hAnsi="PT Astra Serif"/>
          <w:b/>
          <w:sz w:val="24"/>
          <w:szCs w:val="24"/>
        </w:rPr>
        <w:t xml:space="preserve"> </w:t>
      </w:r>
    </w:p>
    <w:tbl>
      <w:tblPr>
        <w:tblW w:w="1510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4"/>
        <w:gridCol w:w="2127"/>
        <w:gridCol w:w="1559"/>
        <w:gridCol w:w="1276"/>
        <w:gridCol w:w="1134"/>
        <w:gridCol w:w="992"/>
        <w:gridCol w:w="1417"/>
        <w:gridCol w:w="1276"/>
        <w:gridCol w:w="1862"/>
      </w:tblGrid>
      <w:tr w:rsidR="00251CB1" w:rsidRPr="00915EA9" w:rsidTr="009051AD">
        <w:trPr>
          <w:trHeight w:val="362"/>
          <w:tblCellSpacing w:w="5" w:type="nil"/>
        </w:trPr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Перечень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51CB1" w:rsidRPr="00915EA9" w:rsidTr="009051AD">
        <w:trPr>
          <w:trHeight w:val="103"/>
          <w:tblCellSpacing w:w="5" w:type="nil"/>
        </w:trPr>
        <w:tc>
          <w:tcPr>
            <w:tcW w:w="3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="008A6EE4" w:rsidRPr="00915EA9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="008A6EE4" w:rsidRPr="00915EA9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="008A6EE4" w:rsidRPr="00915EA9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="008A6EE4" w:rsidRPr="00915EA9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="008A6EE4" w:rsidRPr="00915EA9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41116D" w:rsidRPr="00915EA9" w:rsidTr="009051AD">
        <w:trPr>
          <w:trHeight w:val="3163"/>
          <w:tblCellSpacing w:w="5" w:type="nil"/>
        </w:trPr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6D" w:rsidRPr="00915EA9" w:rsidRDefault="0041116D" w:rsidP="00251CB1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5EA9">
              <w:rPr>
                <w:rFonts w:ascii="PT Astra Serif" w:hAnsi="PT Astra Serif" w:cs="Times New Roman"/>
                <w:sz w:val="24"/>
                <w:szCs w:val="24"/>
              </w:rPr>
              <w:t xml:space="preserve">Цель </w:t>
            </w:r>
            <w:r w:rsidRPr="00915EA9">
              <w:rPr>
                <w:rFonts w:ascii="PT Astra Serif" w:hAnsi="PT Astra Serif"/>
                <w:sz w:val="24"/>
                <w:szCs w:val="24"/>
              </w:rPr>
              <w:t>Сохранение, совершенствование и развитие сети муниципальных автомобильных дорог общего пользования местного значения</w:t>
            </w:r>
          </w:p>
          <w:p w:rsidR="0041116D" w:rsidRPr="00915EA9" w:rsidRDefault="0041116D" w:rsidP="00251CB1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1116D" w:rsidRPr="00915EA9" w:rsidRDefault="0041116D" w:rsidP="00251CB1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/>
                <w:sz w:val="24"/>
                <w:szCs w:val="24"/>
              </w:rPr>
              <w:t xml:space="preserve">Задача Повышение уровня содержания и ремонта, автомобильных дорог общего пользования  местного значения и проездов для осуществления </w:t>
            </w:r>
            <w:r w:rsidRPr="00915EA9">
              <w:rPr>
                <w:rFonts w:ascii="PT Astra Serif" w:hAnsi="PT Astra Serif"/>
                <w:sz w:val="24"/>
                <w:szCs w:val="24"/>
              </w:rPr>
              <w:lastRenderedPageBreak/>
              <w:t>круглогодичного, бесперебойного и безопасного движения автомобильного 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6D" w:rsidRPr="00915EA9" w:rsidRDefault="00E67A5C" w:rsidP="00E67A5C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/>
                <w:sz w:val="24"/>
                <w:szCs w:val="24"/>
              </w:rPr>
              <w:lastRenderedPageBreak/>
              <w:t>Ремонт и содержание автомобильных дорог, проверка 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6D" w:rsidRPr="00915EA9" w:rsidRDefault="0041116D" w:rsidP="00620A2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122795,85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6D" w:rsidRPr="00915EA9" w:rsidRDefault="0041116D" w:rsidP="00620A2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122795,85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6D" w:rsidRPr="00915EA9" w:rsidRDefault="00FB71ED" w:rsidP="00620A2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81125,35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6D" w:rsidRPr="00915EA9" w:rsidRDefault="0041116D" w:rsidP="00620A2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Calibri"/>
                <w:sz w:val="22"/>
                <w:szCs w:val="22"/>
              </w:rPr>
              <w:t>96500,0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6D" w:rsidRPr="00915EA9" w:rsidRDefault="0041116D" w:rsidP="00620A2C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112500,0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6D" w:rsidRPr="00915EA9" w:rsidRDefault="0041116D" w:rsidP="00620A2C">
            <w:pPr>
              <w:jc w:val="center"/>
            </w:pPr>
            <w:r w:rsidRPr="00915EA9">
              <w:rPr>
                <w:rFonts w:ascii="PT Astra Serif" w:hAnsi="PT Astra Serif"/>
                <w:sz w:val="22"/>
                <w:szCs w:val="22"/>
              </w:rPr>
              <w:t>112500,0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6D" w:rsidRPr="00915EA9" w:rsidRDefault="00FB71ED" w:rsidP="00620A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15EA9">
              <w:rPr>
                <w:rFonts w:ascii="PT Astra Serif" w:hAnsi="PT Astra Serif"/>
              </w:rPr>
              <w:t>525421,2</w:t>
            </w:r>
          </w:p>
        </w:tc>
      </w:tr>
      <w:tr w:rsidR="00251CB1" w:rsidRPr="00915EA9" w:rsidTr="009051AD">
        <w:trPr>
          <w:trHeight w:val="2352"/>
          <w:tblCellSpacing w:w="5" w:type="nil"/>
        </w:trPr>
        <w:tc>
          <w:tcPr>
            <w:tcW w:w="3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915EA9" w:rsidRDefault="00251CB1" w:rsidP="00251CB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B1" w:rsidRPr="00915EA9" w:rsidRDefault="00E67A5C" w:rsidP="00E67A5C">
            <w:pPr>
              <w:spacing w:after="0"/>
              <w:jc w:val="left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</w:rPr>
              <w:t>Комплекс работ по содержанию и ремонту дорог общего пользования местного значения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B1" w:rsidRPr="00915EA9" w:rsidRDefault="00985315" w:rsidP="0098531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B1" w:rsidRPr="00915EA9" w:rsidRDefault="00985315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B1" w:rsidRPr="00915EA9" w:rsidRDefault="00985315" w:rsidP="00251CB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15EA9">
              <w:rPr>
                <w:rFonts w:ascii="PT Astra Serif" w:hAnsi="PT Astra Serif" w:cs="Times New Roman"/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B1" w:rsidRPr="00915EA9" w:rsidRDefault="00985315" w:rsidP="00985315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96,0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B1" w:rsidRPr="00915EA9" w:rsidRDefault="00985315" w:rsidP="00251CB1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B1" w:rsidRPr="00915EA9" w:rsidRDefault="00985315" w:rsidP="00251CB1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97,0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B1" w:rsidRPr="00915EA9" w:rsidRDefault="00985315" w:rsidP="00251CB1">
            <w:pPr>
              <w:jc w:val="center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>97,0</w:t>
            </w:r>
          </w:p>
        </w:tc>
      </w:tr>
    </w:tbl>
    <w:p w:rsidR="00251CB1" w:rsidRPr="00915EA9" w:rsidRDefault="00251CB1" w:rsidP="00251CB1">
      <w:pPr>
        <w:spacing w:after="0"/>
        <w:ind w:firstLine="720"/>
        <w:rPr>
          <w:rFonts w:ascii="PT Astra Serif" w:hAnsi="PT Astra Serif"/>
        </w:rPr>
        <w:sectPr w:rsidR="00251CB1" w:rsidRPr="00915EA9" w:rsidSect="00251CB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4077" w:type="dxa"/>
        <w:tblLook w:val="04A0" w:firstRow="1" w:lastRow="0" w:firstColumn="1" w:lastColumn="0" w:noHBand="0" w:noVBand="1"/>
      </w:tblPr>
      <w:tblGrid>
        <w:gridCol w:w="5844"/>
      </w:tblGrid>
      <w:tr w:rsidR="00251CB1" w:rsidRPr="00915EA9" w:rsidTr="00251CB1"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251CB1" w:rsidRPr="00915EA9" w:rsidRDefault="00251CB1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EA9">
              <w:rPr>
                <w:rFonts w:ascii="PT Astra Serif" w:hAnsi="PT Astra Serif"/>
                <w:sz w:val="26"/>
                <w:szCs w:val="26"/>
              </w:rPr>
              <w:lastRenderedPageBreak/>
              <w:t>Приложение № 3 к муниципальной программе</w:t>
            </w:r>
          </w:p>
        </w:tc>
      </w:tr>
    </w:tbl>
    <w:p w:rsidR="00251CB1" w:rsidRPr="00915EA9" w:rsidRDefault="00251CB1" w:rsidP="00251CB1">
      <w:pPr>
        <w:spacing w:after="0"/>
        <w:ind w:firstLine="720"/>
        <w:rPr>
          <w:rFonts w:ascii="PT Astra Serif" w:hAnsi="PT Astra Serif"/>
        </w:rPr>
      </w:pPr>
    </w:p>
    <w:p w:rsidR="00251CB1" w:rsidRPr="00915EA9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</w:rPr>
      </w:pPr>
      <w:r w:rsidRPr="00915EA9">
        <w:rPr>
          <w:rFonts w:ascii="PT Astra Serif" w:hAnsi="PT Astra Serif"/>
          <w:b/>
        </w:rPr>
        <w:t>ПАСПОРТ ПОКАЗАТЕЛЯ</w:t>
      </w:r>
    </w:p>
    <w:p w:rsidR="00251CB1" w:rsidRPr="00915EA9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</w:p>
    <w:p w:rsidR="00251CB1" w:rsidRPr="00915EA9" w:rsidRDefault="00251CB1" w:rsidP="00251CB1">
      <w:pPr>
        <w:spacing w:after="0"/>
        <w:jc w:val="center"/>
        <w:rPr>
          <w:rFonts w:ascii="PT Astra Serif" w:hAnsi="PT Astra Serif"/>
          <w:b/>
        </w:rPr>
      </w:pPr>
      <w:r w:rsidRPr="00915EA9">
        <w:rPr>
          <w:rFonts w:ascii="PT Astra Serif" w:hAnsi="PT Astra Serif"/>
          <w:b/>
        </w:rPr>
        <w:t xml:space="preserve">Паспорт показателя: «Комплекс работ по содержанию дорог общего пользования местного значения» </w:t>
      </w:r>
    </w:p>
    <w:p w:rsidR="00251CB1" w:rsidRPr="00915EA9" w:rsidRDefault="00251CB1" w:rsidP="00251CB1">
      <w:pPr>
        <w:spacing w:after="0"/>
        <w:jc w:val="center"/>
        <w:rPr>
          <w:rFonts w:ascii="PT Astra Serif" w:hAnsi="PT Astra Serif"/>
          <w:b/>
          <w:bCs/>
        </w:rPr>
      </w:pPr>
    </w:p>
    <w:tbl>
      <w:tblPr>
        <w:tblW w:w="1049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5670"/>
      </w:tblGrid>
      <w:tr w:rsidR="00BE4801" w:rsidRPr="00915EA9" w:rsidTr="00251CB1">
        <w:trPr>
          <w:trHeight w:val="8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E160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highlight w:val="yellow"/>
              </w:rPr>
            </w:pPr>
            <w:r w:rsidRPr="00915EA9">
              <w:rPr>
                <w:rFonts w:ascii="PT Astra Serif" w:hAnsi="PT Astra Serif" w:cs="Arial"/>
              </w:rPr>
              <w:t xml:space="preserve">Лендел Вера Николаевна – инструктор комитета ЖКХ, тел. 8-48763-2-43-31, </w:t>
            </w:r>
            <w:r w:rsidRPr="00915EA9">
              <w:rPr>
                <w:rFonts w:ascii="PT Astra Serif" w:hAnsi="PT Astra Serif" w:cs="Arial"/>
                <w:lang w:val="en-US"/>
              </w:rPr>
              <w:t>jkh</w:t>
            </w:r>
            <w:r w:rsidRPr="00915EA9">
              <w:rPr>
                <w:rFonts w:ascii="PT Astra Serif" w:hAnsi="PT Astra Serif" w:cs="Arial"/>
              </w:rPr>
              <w:t>.</w:t>
            </w:r>
            <w:r w:rsidRPr="00915EA9">
              <w:rPr>
                <w:rFonts w:ascii="PT Astra Serif" w:hAnsi="PT Astra Serif" w:cs="Arial"/>
                <w:lang w:val="en-US"/>
              </w:rPr>
              <w:t>suvorov</w:t>
            </w:r>
            <w:r w:rsidRPr="00915EA9">
              <w:rPr>
                <w:rFonts w:ascii="PT Astra Serif" w:hAnsi="PT Astra Serif" w:cs="Arial"/>
              </w:rPr>
              <w:t>@</w:t>
            </w:r>
            <w:r w:rsidRPr="00915EA9">
              <w:rPr>
                <w:rFonts w:ascii="PT Astra Serif" w:hAnsi="PT Astra Serif" w:cs="Arial"/>
                <w:lang w:val="en-US"/>
              </w:rPr>
              <w:t>tularegion</w:t>
            </w:r>
            <w:r w:rsidRPr="00915EA9">
              <w:rPr>
                <w:rFonts w:ascii="PT Astra Serif" w:hAnsi="PT Astra Serif" w:cs="Arial"/>
              </w:rPr>
              <w:t>.</w:t>
            </w:r>
            <w:r w:rsidRPr="00915EA9">
              <w:rPr>
                <w:rFonts w:ascii="PT Astra Serif" w:hAnsi="PT Astra Serif" w:cs="Arial"/>
                <w:lang w:val="en-US"/>
              </w:rPr>
              <w:t>org</w:t>
            </w:r>
          </w:p>
        </w:tc>
      </w:tr>
      <w:tr w:rsidR="00BE4801" w:rsidRPr="00915EA9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Номер паспорта показателя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1</w:t>
            </w:r>
          </w:p>
        </w:tc>
      </w:tr>
      <w:tr w:rsidR="00BE4801" w:rsidRPr="00915EA9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E67A5C" w:rsidP="00251CB1">
            <w:pPr>
              <w:spacing w:after="0"/>
              <w:rPr>
                <w:rFonts w:ascii="PT Astra Serif" w:hAnsi="PT Astra Serif"/>
                <w:bCs/>
              </w:rPr>
            </w:pPr>
            <w:r w:rsidRPr="00915EA9">
              <w:rPr>
                <w:rFonts w:ascii="PT Astra Serif" w:hAnsi="PT Astra Serif"/>
              </w:rPr>
              <w:t>Комплекс работ по содержанию и ремонту дорог общего пользования местного значения</w:t>
            </w:r>
          </w:p>
        </w:tc>
      </w:tr>
      <w:tr w:rsidR="00BE4801" w:rsidRPr="00915EA9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Единица измерения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E160A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%</w:t>
            </w:r>
          </w:p>
        </w:tc>
      </w:tr>
      <w:tr w:rsidR="00BE4801" w:rsidRPr="00915EA9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vertAlign w:val="superscript"/>
              </w:rPr>
            </w:pPr>
            <w:r w:rsidRPr="00915EA9">
              <w:rPr>
                <w:rFonts w:ascii="PT Astra Serif" w:hAnsi="PT Astra Serif" w:cs="Arial"/>
              </w:rPr>
              <w:t xml:space="preserve">Тип показателя </w:t>
            </w:r>
            <w:r w:rsidRPr="00915EA9">
              <w:rPr>
                <w:rFonts w:ascii="PT Astra Serif" w:hAnsi="PT Astra Serif" w:cs="Arial"/>
                <w:vertAlign w:val="superscript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E160A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Конечный</w:t>
            </w:r>
          </w:p>
        </w:tc>
      </w:tr>
      <w:tr w:rsidR="00BE4801" w:rsidRPr="00915EA9" w:rsidTr="00251CB1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vertAlign w:val="superscript"/>
              </w:rPr>
            </w:pPr>
            <w:r w:rsidRPr="00915EA9">
              <w:rPr>
                <w:rFonts w:ascii="PT Astra Serif" w:hAnsi="PT Astra Serif" w:cs="Arial"/>
              </w:rPr>
              <w:t xml:space="preserve">Порядок формирования показателя </w:t>
            </w:r>
            <w:r w:rsidRPr="00915EA9">
              <w:rPr>
                <w:rFonts w:ascii="PT Astra Serif" w:hAnsi="PT Astra Serif" w:cs="Arial"/>
                <w:vertAlign w:val="superscript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E160A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 xml:space="preserve">На основании отчетных данных </w:t>
            </w:r>
          </w:p>
        </w:tc>
      </w:tr>
      <w:tr w:rsidR="00BE4801" w:rsidRPr="00915EA9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Описание системы мониторинга показателя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01" w:rsidRPr="00915EA9" w:rsidRDefault="00BE4801" w:rsidP="00E160A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На основании отчетных данных</w:t>
            </w:r>
          </w:p>
        </w:tc>
      </w:tr>
    </w:tbl>
    <w:p w:rsidR="00251CB1" w:rsidRPr="00915EA9" w:rsidRDefault="00251CB1" w:rsidP="00251CB1">
      <w:pPr>
        <w:widowControl w:val="0"/>
        <w:ind w:firstLine="709"/>
        <w:jc w:val="center"/>
        <w:rPr>
          <w:rFonts w:ascii="PT Astra Serif" w:hAnsi="PT Astra Serif"/>
          <w:b/>
        </w:rPr>
      </w:pPr>
    </w:p>
    <w:p w:rsidR="00251CB1" w:rsidRPr="00915EA9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</w:rPr>
      </w:pPr>
      <w:r w:rsidRPr="00915EA9">
        <w:rPr>
          <w:rFonts w:ascii="PT Astra Serif" w:hAnsi="PT Astra Serif"/>
          <w:b/>
        </w:rPr>
        <w:t>ПАСПОРТ ПОКАЗАТЕЛЯ</w:t>
      </w:r>
    </w:p>
    <w:p w:rsidR="00251CB1" w:rsidRPr="00915EA9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</w:p>
    <w:p w:rsidR="00251CB1" w:rsidRPr="00915EA9" w:rsidRDefault="00251CB1" w:rsidP="00251CB1">
      <w:pPr>
        <w:ind w:left="840"/>
        <w:jc w:val="center"/>
        <w:rPr>
          <w:rFonts w:ascii="PT Astra Serif" w:hAnsi="PT Astra Serif"/>
          <w:b/>
          <w:bCs/>
        </w:rPr>
      </w:pPr>
      <w:r w:rsidRPr="00915EA9">
        <w:rPr>
          <w:rFonts w:ascii="PT Astra Serif" w:hAnsi="PT Astra Serif"/>
          <w:b/>
        </w:rPr>
        <w:t>Паспорт показателя: «Ремонт дорог общего пользования местного значения»</w:t>
      </w:r>
    </w:p>
    <w:tbl>
      <w:tblPr>
        <w:tblW w:w="1049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5812"/>
      </w:tblGrid>
      <w:tr w:rsidR="00251CB1" w:rsidRPr="00915EA9" w:rsidTr="00251CB1">
        <w:trPr>
          <w:trHeight w:val="8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915EA9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915EA9" w:rsidRDefault="00A9486F" w:rsidP="00596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Королькова Наталья Анатольевна</w:t>
            </w:r>
            <w:r w:rsidR="00D0194E" w:rsidRPr="00915EA9">
              <w:rPr>
                <w:rFonts w:ascii="PT Astra Serif" w:hAnsi="PT Astra Serif" w:cs="Arial"/>
              </w:rPr>
              <w:t xml:space="preserve"> – </w:t>
            </w:r>
            <w:r w:rsidR="00596F14" w:rsidRPr="00915EA9">
              <w:rPr>
                <w:rFonts w:ascii="PT Astra Serif" w:hAnsi="PT Astra Serif" w:cs="Arial"/>
              </w:rPr>
              <w:t xml:space="preserve">консультант </w:t>
            </w:r>
            <w:r w:rsidR="00D0194E" w:rsidRPr="00915EA9">
              <w:rPr>
                <w:rFonts w:ascii="PT Astra Serif" w:hAnsi="PT Astra Serif" w:cs="Arial"/>
              </w:rPr>
              <w:t xml:space="preserve">комитета архитектуры, градостроительства и жилищных вопросов, тел. 8-48763-2-25-57, </w:t>
            </w:r>
            <w:r w:rsidR="00D0194E" w:rsidRPr="00915EA9">
              <w:rPr>
                <w:rFonts w:ascii="PT Astra Serif" w:hAnsi="PT Astra Serif" w:cs="Arial"/>
                <w:lang w:val="en-US"/>
              </w:rPr>
              <w:t>arh</w:t>
            </w:r>
            <w:r w:rsidR="00D0194E" w:rsidRPr="00915EA9">
              <w:rPr>
                <w:rFonts w:ascii="PT Astra Serif" w:hAnsi="PT Astra Serif" w:cs="Arial"/>
              </w:rPr>
              <w:t>.</w:t>
            </w:r>
            <w:r w:rsidR="00D0194E" w:rsidRPr="00915EA9">
              <w:rPr>
                <w:rFonts w:ascii="PT Astra Serif" w:hAnsi="PT Astra Serif" w:cs="Arial"/>
                <w:lang w:val="en-US"/>
              </w:rPr>
              <w:t>suvorov</w:t>
            </w:r>
            <w:r w:rsidR="00D0194E" w:rsidRPr="00915EA9">
              <w:rPr>
                <w:rFonts w:ascii="PT Astra Serif" w:hAnsi="PT Astra Serif" w:cs="Arial"/>
              </w:rPr>
              <w:t>@</w:t>
            </w:r>
            <w:r w:rsidR="00D0194E" w:rsidRPr="00915EA9">
              <w:rPr>
                <w:rFonts w:ascii="PT Astra Serif" w:hAnsi="PT Astra Serif" w:cs="Arial"/>
                <w:lang w:val="en-US"/>
              </w:rPr>
              <w:t>tularegion</w:t>
            </w:r>
            <w:r w:rsidR="00D0194E" w:rsidRPr="00915EA9">
              <w:rPr>
                <w:rFonts w:ascii="PT Astra Serif" w:hAnsi="PT Astra Serif" w:cs="Arial"/>
              </w:rPr>
              <w:t>.</w:t>
            </w:r>
            <w:r w:rsidR="00D0194E" w:rsidRPr="00915EA9">
              <w:rPr>
                <w:rFonts w:ascii="PT Astra Serif" w:hAnsi="PT Astra Serif" w:cs="Arial"/>
                <w:lang w:val="en-US"/>
              </w:rPr>
              <w:t>org</w:t>
            </w:r>
          </w:p>
        </w:tc>
      </w:tr>
      <w:tr w:rsidR="00D0194E" w:rsidRPr="00915EA9" w:rsidTr="00251CB1">
        <w:trPr>
          <w:trHeight w:val="39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Номер паспорта показателя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E160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2</w:t>
            </w:r>
          </w:p>
        </w:tc>
      </w:tr>
      <w:tr w:rsidR="00D0194E" w:rsidRPr="00915EA9" w:rsidTr="00251CB1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E67A5C" w:rsidP="00E160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/>
              </w:rPr>
              <w:t>Ремонт и содержание автомобильных дорог, проверка сметной документации</w:t>
            </w:r>
          </w:p>
        </w:tc>
      </w:tr>
      <w:tr w:rsidR="00D0194E" w:rsidRPr="00915EA9" w:rsidTr="00251CB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Единица измерения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E160A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м2.</w:t>
            </w:r>
          </w:p>
        </w:tc>
      </w:tr>
      <w:tr w:rsidR="00D0194E" w:rsidRPr="00915EA9" w:rsidTr="00251CB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vertAlign w:val="superscript"/>
              </w:rPr>
            </w:pPr>
            <w:r w:rsidRPr="00915EA9">
              <w:rPr>
                <w:rFonts w:ascii="PT Astra Serif" w:hAnsi="PT Astra Serif" w:cs="Arial"/>
              </w:rPr>
              <w:t xml:space="preserve">Тип показателя </w:t>
            </w:r>
            <w:r w:rsidRPr="00915EA9">
              <w:rPr>
                <w:rFonts w:ascii="PT Astra Serif" w:hAnsi="PT Astra Serif" w:cs="Arial"/>
                <w:vertAlign w:val="superscript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E160A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Конечный</w:t>
            </w:r>
          </w:p>
        </w:tc>
      </w:tr>
      <w:tr w:rsidR="00D0194E" w:rsidRPr="00915EA9" w:rsidTr="00251CB1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vertAlign w:val="superscript"/>
              </w:rPr>
            </w:pPr>
            <w:r w:rsidRPr="00915EA9">
              <w:rPr>
                <w:rFonts w:ascii="PT Astra Serif" w:hAnsi="PT Astra Serif" w:cs="Arial"/>
              </w:rPr>
              <w:t xml:space="preserve">Порядок формирования показателя </w:t>
            </w:r>
            <w:r w:rsidRPr="00915EA9">
              <w:rPr>
                <w:rFonts w:ascii="PT Astra Serif" w:hAnsi="PT Astra Serif" w:cs="Arial"/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E160A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 xml:space="preserve">На основании отчетных данных </w:t>
            </w:r>
          </w:p>
        </w:tc>
      </w:tr>
      <w:tr w:rsidR="00D0194E" w:rsidRPr="00915EA9" w:rsidTr="00251CB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Описание системы мониторинга показателя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E" w:rsidRPr="00915EA9" w:rsidRDefault="00D0194E" w:rsidP="00E160A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</w:rPr>
            </w:pPr>
            <w:r w:rsidRPr="00915EA9">
              <w:rPr>
                <w:rFonts w:ascii="PT Astra Serif" w:hAnsi="PT Astra Serif" w:cs="Arial"/>
              </w:rPr>
              <w:t>На основании отчетных данных</w:t>
            </w:r>
          </w:p>
        </w:tc>
      </w:tr>
    </w:tbl>
    <w:p w:rsidR="00251CB1" w:rsidRPr="00915EA9" w:rsidRDefault="00251CB1" w:rsidP="00251CB1">
      <w:pPr>
        <w:ind w:firstLine="708"/>
        <w:rPr>
          <w:rFonts w:ascii="PT Astra Serif" w:hAnsi="PT Astra Serif"/>
        </w:rPr>
        <w:sectPr w:rsidR="00251CB1" w:rsidRPr="00915EA9" w:rsidSect="00251CB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XSpec="right" w:tblpY="25"/>
        <w:tblW w:w="5669" w:type="dxa"/>
        <w:tblLook w:val="04A0" w:firstRow="1" w:lastRow="0" w:firstColumn="1" w:lastColumn="0" w:noHBand="0" w:noVBand="1"/>
      </w:tblPr>
      <w:tblGrid>
        <w:gridCol w:w="5669"/>
      </w:tblGrid>
      <w:tr w:rsidR="00251CB1" w:rsidRPr="00915EA9" w:rsidTr="00251CB1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51CB1" w:rsidRPr="00915EA9" w:rsidRDefault="00251CB1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5EA9">
              <w:rPr>
                <w:rFonts w:ascii="PT Astra Serif" w:hAnsi="PT Astra Serif"/>
                <w:sz w:val="26"/>
                <w:szCs w:val="26"/>
              </w:rPr>
              <w:lastRenderedPageBreak/>
              <w:t>Приложение № 4 к муниципальной програ</w:t>
            </w:r>
            <w:r w:rsidRPr="00915EA9">
              <w:rPr>
                <w:rFonts w:ascii="PT Astra Serif" w:hAnsi="PT Astra Serif"/>
                <w:sz w:val="24"/>
                <w:szCs w:val="24"/>
              </w:rPr>
              <w:t>мме</w:t>
            </w:r>
          </w:p>
        </w:tc>
      </w:tr>
    </w:tbl>
    <w:p w:rsidR="00251CB1" w:rsidRPr="00915EA9" w:rsidRDefault="00251CB1" w:rsidP="00251CB1">
      <w:pPr>
        <w:ind w:firstLine="708"/>
        <w:rPr>
          <w:rFonts w:ascii="PT Astra Serif" w:hAnsi="PT Astra Serif"/>
        </w:rPr>
      </w:pPr>
    </w:p>
    <w:p w:rsidR="00251CB1" w:rsidRPr="00915EA9" w:rsidRDefault="00251CB1" w:rsidP="00251CB1">
      <w:pPr>
        <w:pStyle w:val="msonormalbullet2gif"/>
        <w:spacing w:before="0" w:beforeAutospacing="0" w:after="0" w:afterAutospacing="0"/>
        <w:jc w:val="center"/>
        <w:outlineLvl w:val="0"/>
        <w:rPr>
          <w:rFonts w:ascii="PT Astra Serif" w:hAnsi="PT Astra Serif"/>
          <w:b/>
        </w:rPr>
      </w:pPr>
      <w:r w:rsidRPr="00915EA9">
        <w:rPr>
          <w:rFonts w:ascii="PT Astra Serif" w:hAnsi="PT Astra Serif"/>
          <w:b/>
          <w:bCs/>
        </w:rPr>
        <w:t>Общая потребность в ресурсах</w:t>
      </w:r>
    </w:p>
    <w:p w:rsidR="00251CB1" w:rsidRPr="00915EA9" w:rsidRDefault="00251CB1" w:rsidP="00251CB1">
      <w:pPr>
        <w:jc w:val="center"/>
        <w:outlineLvl w:val="0"/>
        <w:rPr>
          <w:rFonts w:ascii="PT Astra Serif" w:hAnsi="PT Astra Serif"/>
          <w:b/>
        </w:rPr>
      </w:pP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878"/>
        <w:gridCol w:w="846"/>
        <w:gridCol w:w="851"/>
        <w:gridCol w:w="850"/>
        <w:gridCol w:w="1002"/>
        <w:gridCol w:w="851"/>
        <w:gridCol w:w="982"/>
        <w:gridCol w:w="851"/>
        <w:gridCol w:w="850"/>
        <w:gridCol w:w="851"/>
        <w:gridCol w:w="855"/>
        <w:gridCol w:w="709"/>
        <w:gridCol w:w="855"/>
        <w:gridCol w:w="709"/>
        <w:gridCol w:w="709"/>
        <w:gridCol w:w="709"/>
      </w:tblGrid>
      <w:tr w:rsidR="0016636F" w:rsidRPr="00915EA9" w:rsidTr="004F175C">
        <w:trPr>
          <w:trHeight w:val="336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36F" w:rsidRPr="00915EA9" w:rsidRDefault="0016636F" w:rsidP="00A9486F">
            <w:pPr>
              <w:spacing w:after="0"/>
              <w:ind w:firstLine="108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Наименование</w:t>
            </w:r>
          </w:p>
          <w:p w:rsidR="0016636F" w:rsidRPr="00915EA9" w:rsidRDefault="0016636F" w:rsidP="00A9486F">
            <w:pPr>
              <w:spacing w:after="0"/>
              <w:ind w:firstLine="108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133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36F" w:rsidRPr="00915EA9" w:rsidRDefault="0016636F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Объемы финансирования, тыс. руб.</w:t>
            </w:r>
          </w:p>
        </w:tc>
      </w:tr>
      <w:tr w:rsidR="00AD2E2C" w:rsidRPr="00915EA9" w:rsidTr="004F175C">
        <w:trPr>
          <w:trHeight w:val="335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2E2C" w:rsidRPr="00915EA9" w:rsidRDefault="00AD2E2C" w:rsidP="00A9486F">
            <w:pPr>
              <w:spacing w:after="0"/>
              <w:rPr>
                <w:rFonts w:ascii="PT Astra Serif" w:hAnsi="PT Astra Serif"/>
                <w:b/>
              </w:rPr>
            </w:pPr>
          </w:p>
        </w:tc>
        <w:tc>
          <w:tcPr>
            <w:tcW w:w="442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D2E2C" w:rsidRPr="00915EA9" w:rsidRDefault="00AD2E2C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E2C" w:rsidRPr="00915EA9" w:rsidRDefault="00AD2E2C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В том числе:</w:t>
            </w:r>
          </w:p>
        </w:tc>
      </w:tr>
      <w:tr w:rsidR="00AD2E2C" w:rsidRPr="00915EA9" w:rsidTr="004F175C">
        <w:trPr>
          <w:trHeight w:val="753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2E2C" w:rsidRPr="00915EA9" w:rsidRDefault="00AD2E2C" w:rsidP="00A9486F">
            <w:pPr>
              <w:spacing w:after="0"/>
              <w:rPr>
                <w:rFonts w:ascii="PT Astra Serif" w:hAnsi="PT Astra Serif"/>
                <w:b/>
              </w:rPr>
            </w:pPr>
          </w:p>
        </w:tc>
        <w:tc>
          <w:tcPr>
            <w:tcW w:w="44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2C" w:rsidRPr="00915EA9" w:rsidRDefault="00AD2E2C" w:rsidP="00A9486F">
            <w:pPr>
              <w:spacing w:after="0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E2C" w:rsidRPr="00915EA9" w:rsidRDefault="00AD2E2C" w:rsidP="00A9486F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Бюджет Тульской области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E2C" w:rsidRPr="00915EA9" w:rsidRDefault="00AD2E2C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Бюджет МО Суворовский район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E2C" w:rsidRPr="00915EA9" w:rsidRDefault="00AD2E2C" w:rsidP="00A9486F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</w:rPr>
              <w:t>Бюджеты поселений</w:t>
            </w:r>
          </w:p>
        </w:tc>
      </w:tr>
      <w:tr w:rsidR="007F062D" w:rsidRPr="00915EA9" w:rsidTr="00AD2E2C">
        <w:trPr>
          <w:trHeight w:val="288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062D" w:rsidRPr="00915EA9" w:rsidRDefault="007F062D" w:rsidP="00A9486F">
            <w:pPr>
              <w:spacing w:after="0"/>
              <w:rPr>
                <w:rFonts w:ascii="PT Astra Serif" w:hAnsi="PT Astra Serif"/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62D" w:rsidRPr="00915EA9" w:rsidRDefault="007F062D" w:rsidP="00A9486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62D" w:rsidRPr="006860EB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860EB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</w:tr>
      <w:tr w:rsidR="00AD2E2C" w:rsidRPr="00915EA9" w:rsidTr="00AD2E2C">
        <w:trPr>
          <w:trHeight w:val="806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2C" w:rsidRPr="00915EA9" w:rsidRDefault="00AD2E2C" w:rsidP="00AD2E2C">
            <w:pPr>
              <w:tabs>
                <w:tab w:val="left" w:pos="1654"/>
              </w:tabs>
              <w:spacing w:after="0"/>
              <w:rPr>
                <w:rFonts w:ascii="PT Astra Serif" w:hAnsi="PT Astra Serif"/>
              </w:rPr>
            </w:pPr>
            <w:r w:rsidRPr="00915EA9">
              <w:rPr>
                <w:rFonts w:ascii="PT Astra Serif" w:hAnsi="PT Astra Serif"/>
                <w:sz w:val="22"/>
                <w:szCs w:val="22"/>
              </w:rPr>
              <w:t xml:space="preserve">Ремонт автомобильных дорог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90239,70857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6860EB" w:rsidRDefault="008A439A" w:rsidP="00AD2E2C">
            <w:pPr>
              <w:jc w:val="center"/>
              <w:rPr>
                <w:rFonts w:ascii="PT Astra Serif" w:hAnsi="PT Astra Serif" w:cs="Calibri"/>
                <w:color w:val="000000" w:themeColor="text1"/>
              </w:rPr>
            </w:pPr>
            <w:r w:rsidRPr="006860EB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88756,53702</w:t>
            </w:r>
          </w:p>
          <w:p w:rsidR="00AD2E2C" w:rsidRPr="006860EB" w:rsidRDefault="00AD2E2C" w:rsidP="00AD2E2C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81446,57302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86990,52981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88720,00000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90239,70857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1AD" w:rsidRPr="006860EB" w:rsidRDefault="009051AD" w:rsidP="009051AD">
            <w:pPr>
              <w:jc w:val="center"/>
              <w:rPr>
                <w:rFonts w:ascii="PT Astra Serif" w:hAnsi="PT Astra Serif" w:cs="Calibri"/>
                <w:color w:val="000000" w:themeColor="text1"/>
              </w:rPr>
            </w:pPr>
            <w:r w:rsidRPr="006860EB">
              <w:rPr>
                <w:rFonts w:ascii="PT Astra Serif" w:hAnsi="PT Astra Serif" w:cs="Calibri"/>
                <w:color w:val="000000" w:themeColor="text1"/>
                <w:sz w:val="22"/>
                <w:szCs w:val="22"/>
              </w:rPr>
              <w:t>88756,53702</w:t>
            </w:r>
          </w:p>
          <w:p w:rsidR="00AD2E2C" w:rsidRPr="006860EB" w:rsidRDefault="00AD2E2C" w:rsidP="00AD2E2C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81446,57302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85010,52981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88720,00000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2C" w:rsidRPr="00915EA9" w:rsidRDefault="00AD2E2C" w:rsidP="00AD2E2C">
            <w:pPr>
              <w:tabs>
                <w:tab w:val="left" w:pos="1654"/>
              </w:tabs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2E2C" w:rsidRPr="006860EB" w:rsidRDefault="00AD2E2C" w:rsidP="00AD2E2C">
            <w:pPr>
              <w:tabs>
                <w:tab w:val="left" w:pos="1654"/>
              </w:tabs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60EB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2C" w:rsidRPr="00915EA9" w:rsidRDefault="00AD2E2C" w:rsidP="00AD2E2C">
            <w:pPr>
              <w:tabs>
                <w:tab w:val="left" w:pos="1654"/>
              </w:tabs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tabs>
                <w:tab w:val="left" w:pos="1654"/>
              </w:tabs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2E2C" w:rsidRPr="00915EA9" w:rsidRDefault="00AD2E2C" w:rsidP="00AD2E2C">
            <w:pPr>
              <w:tabs>
                <w:tab w:val="left" w:pos="1654"/>
              </w:tabs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D2E2C" w:rsidRPr="00915EA9" w:rsidTr="00AD2E2C">
        <w:trPr>
          <w:trHeight w:val="312"/>
        </w:trPr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2C" w:rsidRPr="00915EA9" w:rsidRDefault="00AD2E2C" w:rsidP="00AD2E2C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Содержание автомобильных дорог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31132,98796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6860EB" w:rsidRDefault="008A439A" w:rsidP="00AD2E2C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36485,23804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28900,00000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29400,00000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29400,00000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31132,98796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6860EB" w:rsidRDefault="008A439A" w:rsidP="00AD2E2C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36485,23804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28900,00000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29400,00000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29400,00000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2E2C" w:rsidRPr="006860EB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860EB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AD2E2C" w:rsidRPr="00915EA9" w:rsidTr="00AD2E2C">
        <w:trPr>
          <w:trHeight w:val="59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2C" w:rsidRPr="00915EA9" w:rsidRDefault="00AD2E2C" w:rsidP="00AD2E2C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>Проверка сметной документации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943,25100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6860EB" w:rsidRDefault="008A439A" w:rsidP="00AD2E2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448,86300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420,00000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420,00000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420,00000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2E2C" w:rsidRPr="00915EA9" w:rsidRDefault="00AD2E2C" w:rsidP="00AD2E2C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943,25100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6860EB" w:rsidRDefault="008A439A" w:rsidP="00AD2E2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448,86300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420,00000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520,00000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</w:rPr>
              <w:t>420,00000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E2C" w:rsidRPr="006860EB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60EB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E2C" w:rsidRPr="00915EA9" w:rsidRDefault="00AD2E2C" w:rsidP="00AD2E2C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5EA9">
              <w:rPr>
                <w:rFonts w:ascii="PT Astra Serif" w:hAnsi="PT Astra Serif"/>
                <w:sz w:val="18"/>
                <w:szCs w:val="18"/>
              </w:rPr>
              <w:t>0,00000</w:t>
            </w:r>
          </w:p>
        </w:tc>
      </w:tr>
      <w:tr w:rsidR="007F062D" w:rsidRPr="00915EA9" w:rsidTr="00AD2E2C">
        <w:trPr>
          <w:trHeight w:val="59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2D" w:rsidRPr="00915EA9" w:rsidRDefault="007F062D" w:rsidP="00596F14">
            <w:pPr>
              <w:spacing w:after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Иные межбюджетные трансферты бюджетам из бюджета Тульской области на финансовое обеспечение дорожной деятельности в отношении автомобильных дорог общего </w:t>
            </w: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пользования местного значения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6860EB" w:rsidRDefault="007F062D" w:rsidP="00596F14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1326,00000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596F14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F062D" w:rsidRPr="00915EA9" w:rsidRDefault="007F062D" w:rsidP="00596F14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F062D" w:rsidRPr="00915EA9" w:rsidRDefault="007F062D" w:rsidP="00596F14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051AD" w:rsidRDefault="009051AD" w:rsidP="00596F14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F062D" w:rsidRPr="00915EA9" w:rsidRDefault="007F062D" w:rsidP="00596F14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1326,0000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62D" w:rsidRPr="006860EB" w:rsidRDefault="007F062D" w:rsidP="00596F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60EB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596F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62D" w:rsidRPr="00915EA9" w:rsidRDefault="007F062D" w:rsidP="00596F14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5EA9">
              <w:rPr>
                <w:rFonts w:ascii="PT Astra Serif" w:hAnsi="PT Astra Serif"/>
                <w:sz w:val="18"/>
                <w:szCs w:val="18"/>
              </w:rPr>
              <w:t>0,00000</w:t>
            </w:r>
          </w:p>
        </w:tc>
      </w:tr>
      <w:tr w:rsidR="007F062D" w:rsidRPr="00915EA9" w:rsidTr="00AD2E2C">
        <w:trPr>
          <w:trHeight w:val="59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2D" w:rsidRPr="00915EA9" w:rsidRDefault="007F062D" w:rsidP="00A9486F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915EA9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МО Суворовский район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15793,98700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62D" w:rsidRPr="00915EA9" w:rsidRDefault="008A439A" w:rsidP="00A9486F">
            <w:pPr>
              <w:jc w:val="center"/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5859,66100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AD2E2C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5EA9">
              <w:rPr>
                <w:rFonts w:ascii="PT Astra Serif" w:hAnsi="PT Astra Serif"/>
                <w:sz w:val="20"/>
                <w:szCs w:val="20"/>
              </w:rPr>
              <w:t>15793,98700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8A439A" w:rsidP="00A9486F">
            <w:pPr>
              <w:jc w:val="center"/>
            </w:pPr>
            <w:r w:rsidRPr="006860EB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5859,66100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pPr>
              <w:jc w:val="center"/>
            </w:pPr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62D" w:rsidRPr="006860EB" w:rsidRDefault="007F062D" w:rsidP="00A9486F">
            <w:r w:rsidRPr="006860EB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62D" w:rsidRPr="00915EA9" w:rsidRDefault="007F062D" w:rsidP="00A9486F">
            <w:r w:rsidRPr="00915EA9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7F062D" w:rsidRPr="00915EA9" w:rsidTr="00AD2E2C">
        <w:trPr>
          <w:trHeight w:val="22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2D" w:rsidRPr="00915EA9" w:rsidRDefault="007F062D" w:rsidP="00A9486F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915EA9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138109,93453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132876,29906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110766,57302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116810,52981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118540,00000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1326,00000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138109,93453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6860EB">
              <w:rPr>
                <w:rFonts w:ascii="PT Astra Serif" w:hAnsi="PT Astra Serif"/>
                <w:b/>
                <w:sz w:val="20"/>
                <w:szCs w:val="20"/>
              </w:rPr>
              <w:t>131550299,06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110766,57302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116810,52981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118540,00000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62D" w:rsidRPr="006860EB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860EB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5EA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062D" w:rsidRPr="00915EA9" w:rsidRDefault="007F062D" w:rsidP="00A9486F">
            <w:pPr>
              <w:spacing w:after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15EA9">
              <w:rPr>
                <w:rFonts w:ascii="PT Astra Serif" w:hAnsi="PT Astra Serif"/>
                <w:b/>
                <w:sz w:val="18"/>
                <w:szCs w:val="18"/>
              </w:rPr>
              <w:t>0,00000</w:t>
            </w:r>
          </w:p>
        </w:tc>
      </w:tr>
    </w:tbl>
    <w:p w:rsidR="0086234B" w:rsidRPr="00915EA9" w:rsidRDefault="0086234B" w:rsidP="00251CB1">
      <w:pPr>
        <w:spacing w:after="0"/>
        <w:ind w:firstLine="720"/>
        <w:rPr>
          <w:rFonts w:ascii="PT Astra Serif" w:hAnsi="PT Astra Serif"/>
        </w:rPr>
      </w:pPr>
    </w:p>
    <w:p w:rsidR="00251CB1" w:rsidRPr="00915EA9" w:rsidRDefault="00251CB1" w:rsidP="00251CB1">
      <w:pPr>
        <w:spacing w:after="0"/>
        <w:ind w:firstLine="720"/>
        <w:rPr>
          <w:rFonts w:ascii="PT Astra Serif" w:hAnsi="PT Astra Serif"/>
        </w:rPr>
      </w:pPr>
      <w:r w:rsidRPr="00915EA9">
        <w:rPr>
          <w:rFonts w:ascii="PT Astra Serif" w:hAnsi="PT Astra Serif"/>
        </w:rPr>
        <w:t xml:space="preserve">Финансирование мероприятий Программы обеспечивается за счет средств бюджета поселений Суворовского района и средств дорожного фонда Суворовского района. </w:t>
      </w:r>
    </w:p>
    <w:p w:rsidR="00251CB1" w:rsidRPr="00915EA9" w:rsidRDefault="00251CB1" w:rsidP="00251CB1">
      <w:pPr>
        <w:spacing w:after="0"/>
        <w:ind w:firstLine="720"/>
        <w:rPr>
          <w:rFonts w:ascii="PT Astra Serif" w:hAnsi="PT Astra Serif"/>
        </w:rPr>
      </w:pPr>
      <w:r w:rsidRPr="00915EA9">
        <w:rPr>
          <w:rFonts w:ascii="PT Astra Serif" w:hAnsi="PT Astra Serif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корректироваться. </w:t>
      </w:r>
    </w:p>
    <w:p w:rsidR="00251CB1" w:rsidRPr="00915EA9" w:rsidRDefault="00251CB1" w:rsidP="00251CB1">
      <w:pPr>
        <w:spacing w:after="0"/>
        <w:ind w:firstLine="720"/>
        <w:rPr>
          <w:rFonts w:ascii="PT Astra Serif" w:hAnsi="PT Astra Serif"/>
        </w:rPr>
      </w:pPr>
      <w:r w:rsidRPr="00915EA9">
        <w:rPr>
          <w:rFonts w:ascii="PT Astra Serif" w:hAnsi="PT Astra Serif"/>
        </w:rPr>
        <w:t>Реализацию мероприятий Программы планируется обеспечить силами подрядных организаций - победителей аукцион на право выполнения дорожных работ.</w:t>
      </w:r>
    </w:p>
    <w:p w:rsidR="00251CB1" w:rsidRPr="00915EA9" w:rsidRDefault="00251CB1" w:rsidP="00251CB1">
      <w:pPr>
        <w:spacing w:after="0"/>
        <w:ind w:firstLine="720"/>
        <w:rPr>
          <w:rFonts w:ascii="PT Astra Serif" w:hAnsi="PT Astra Serif"/>
        </w:rPr>
      </w:pPr>
    </w:p>
    <w:p w:rsidR="00251CB1" w:rsidRPr="00915EA9" w:rsidRDefault="00251CB1" w:rsidP="00251CB1">
      <w:pPr>
        <w:spacing w:after="0"/>
        <w:ind w:firstLine="720"/>
        <w:jc w:val="center"/>
        <w:rPr>
          <w:rFonts w:ascii="PT Astra Serif" w:hAnsi="PT Astra Serif"/>
        </w:rPr>
      </w:pPr>
      <w:r w:rsidRPr="00915EA9">
        <w:rPr>
          <w:rFonts w:ascii="PT Astra Serif" w:hAnsi="PT Astra Serif"/>
        </w:rPr>
        <w:t>_______________________</w:t>
      </w:r>
    </w:p>
    <w:p w:rsidR="00251CB1" w:rsidRPr="00915EA9" w:rsidRDefault="00251CB1" w:rsidP="00251CB1">
      <w:pPr>
        <w:spacing w:after="0"/>
        <w:ind w:firstLine="720"/>
        <w:jc w:val="center"/>
        <w:rPr>
          <w:rFonts w:ascii="PT Astra Serif" w:hAnsi="PT Astra Serif"/>
        </w:rPr>
      </w:pPr>
    </w:p>
    <w:p w:rsidR="004B01A2" w:rsidRPr="00915EA9" w:rsidRDefault="004B01A2"/>
    <w:sectPr w:rsidR="004B01A2" w:rsidRPr="00915EA9" w:rsidSect="00251C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00" w:rsidRDefault="004F6200" w:rsidP="0059254F">
      <w:pPr>
        <w:spacing w:after="0"/>
      </w:pPr>
      <w:r>
        <w:separator/>
      </w:r>
    </w:p>
  </w:endnote>
  <w:endnote w:type="continuationSeparator" w:id="0">
    <w:p w:rsidR="004F6200" w:rsidRDefault="004F6200" w:rsidP="005925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00" w:rsidRDefault="004F6200" w:rsidP="0059254F">
      <w:pPr>
        <w:spacing w:after="0"/>
      </w:pPr>
      <w:r>
        <w:separator/>
      </w:r>
    </w:p>
  </w:footnote>
  <w:footnote w:type="continuationSeparator" w:id="0">
    <w:p w:rsidR="004F6200" w:rsidRDefault="004F6200" w:rsidP="005925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3E6B"/>
    <w:multiLevelType w:val="hybridMultilevel"/>
    <w:tmpl w:val="682CBC66"/>
    <w:lvl w:ilvl="0" w:tplc="93746DE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B1"/>
    <w:rsid w:val="00003375"/>
    <w:rsid w:val="00006023"/>
    <w:rsid w:val="0000720B"/>
    <w:rsid w:val="00010322"/>
    <w:rsid w:val="0001579A"/>
    <w:rsid w:val="00020111"/>
    <w:rsid w:val="00023855"/>
    <w:rsid w:val="00024C5B"/>
    <w:rsid w:val="000309C0"/>
    <w:rsid w:val="00030AB4"/>
    <w:rsid w:val="000313BB"/>
    <w:rsid w:val="00035AF9"/>
    <w:rsid w:val="00040F9E"/>
    <w:rsid w:val="0004165E"/>
    <w:rsid w:val="00041F46"/>
    <w:rsid w:val="00047C6F"/>
    <w:rsid w:val="000520CA"/>
    <w:rsid w:val="00052840"/>
    <w:rsid w:val="00053100"/>
    <w:rsid w:val="00061F7A"/>
    <w:rsid w:val="000621E2"/>
    <w:rsid w:val="00072FB1"/>
    <w:rsid w:val="000833B0"/>
    <w:rsid w:val="00087539"/>
    <w:rsid w:val="00087551"/>
    <w:rsid w:val="00091855"/>
    <w:rsid w:val="00096A19"/>
    <w:rsid w:val="000B39C4"/>
    <w:rsid w:val="000B5DE4"/>
    <w:rsid w:val="000F4572"/>
    <w:rsid w:val="00100D11"/>
    <w:rsid w:val="00102269"/>
    <w:rsid w:val="00105AA3"/>
    <w:rsid w:val="00106318"/>
    <w:rsid w:val="00111237"/>
    <w:rsid w:val="00112ECF"/>
    <w:rsid w:val="00114BF9"/>
    <w:rsid w:val="001270BE"/>
    <w:rsid w:val="00130BAF"/>
    <w:rsid w:val="001318EB"/>
    <w:rsid w:val="0013558B"/>
    <w:rsid w:val="00151418"/>
    <w:rsid w:val="0016636F"/>
    <w:rsid w:val="00166C25"/>
    <w:rsid w:val="001770E0"/>
    <w:rsid w:val="0019531B"/>
    <w:rsid w:val="001A4A61"/>
    <w:rsid w:val="001B3014"/>
    <w:rsid w:val="001B3DB6"/>
    <w:rsid w:val="001C0A16"/>
    <w:rsid w:val="001C7674"/>
    <w:rsid w:val="001C7A35"/>
    <w:rsid w:val="001D24DA"/>
    <w:rsid w:val="001D742A"/>
    <w:rsid w:val="001E202C"/>
    <w:rsid w:val="001F1A20"/>
    <w:rsid w:val="00200358"/>
    <w:rsid w:val="00202105"/>
    <w:rsid w:val="00207236"/>
    <w:rsid w:val="00215385"/>
    <w:rsid w:val="00217398"/>
    <w:rsid w:val="00231280"/>
    <w:rsid w:val="00232681"/>
    <w:rsid w:val="00233A04"/>
    <w:rsid w:val="00246AFD"/>
    <w:rsid w:val="002507DD"/>
    <w:rsid w:val="00251CB1"/>
    <w:rsid w:val="00260501"/>
    <w:rsid w:val="002614EC"/>
    <w:rsid w:val="00263E05"/>
    <w:rsid w:val="00266690"/>
    <w:rsid w:val="00271834"/>
    <w:rsid w:val="00290701"/>
    <w:rsid w:val="002A2F0C"/>
    <w:rsid w:val="002B2495"/>
    <w:rsid w:val="002B5E4A"/>
    <w:rsid w:val="002B6755"/>
    <w:rsid w:val="002B7160"/>
    <w:rsid w:val="002B73F9"/>
    <w:rsid w:val="002D01A5"/>
    <w:rsid w:val="002D0335"/>
    <w:rsid w:val="002D7FDD"/>
    <w:rsid w:val="002E20A3"/>
    <w:rsid w:val="002F27B2"/>
    <w:rsid w:val="002F5F3C"/>
    <w:rsid w:val="002F6FBE"/>
    <w:rsid w:val="0030029A"/>
    <w:rsid w:val="00301DAB"/>
    <w:rsid w:val="00302EA1"/>
    <w:rsid w:val="00311D9E"/>
    <w:rsid w:val="00332108"/>
    <w:rsid w:val="00333780"/>
    <w:rsid w:val="00333AD8"/>
    <w:rsid w:val="00335D8D"/>
    <w:rsid w:val="00341D68"/>
    <w:rsid w:val="00364837"/>
    <w:rsid w:val="003735ED"/>
    <w:rsid w:val="00374C61"/>
    <w:rsid w:val="00377025"/>
    <w:rsid w:val="00384EF9"/>
    <w:rsid w:val="0039179B"/>
    <w:rsid w:val="00392034"/>
    <w:rsid w:val="00396C6A"/>
    <w:rsid w:val="003A6375"/>
    <w:rsid w:val="003B04EF"/>
    <w:rsid w:val="003B36A7"/>
    <w:rsid w:val="003C1CC4"/>
    <w:rsid w:val="003C2B03"/>
    <w:rsid w:val="003C3B72"/>
    <w:rsid w:val="003D07D1"/>
    <w:rsid w:val="003E0F1B"/>
    <w:rsid w:val="003E222C"/>
    <w:rsid w:val="0040181B"/>
    <w:rsid w:val="00402B54"/>
    <w:rsid w:val="00406711"/>
    <w:rsid w:val="0041116D"/>
    <w:rsid w:val="00415D68"/>
    <w:rsid w:val="00427C23"/>
    <w:rsid w:val="00442058"/>
    <w:rsid w:val="00464661"/>
    <w:rsid w:val="00465F51"/>
    <w:rsid w:val="00471A3D"/>
    <w:rsid w:val="00472075"/>
    <w:rsid w:val="00472A77"/>
    <w:rsid w:val="00474F78"/>
    <w:rsid w:val="004757FF"/>
    <w:rsid w:val="00480386"/>
    <w:rsid w:val="00484301"/>
    <w:rsid w:val="0048485B"/>
    <w:rsid w:val="00492EF9"/>
    <w:rsid w:val="004971A2"/>
    <w:rsid w:val="00497EE4"/>
    <w:rsid w:val="004A3798"/>
    <w:rsid w:val="004A7380"/>
    <w:rsid w:val="004B01A2"/>
    <w:rsid w:val="004B15B4"/>
    <w:rsid w:val="004B33E8"/>
    <w:rsid w:val="004B4C4D"/>
    <w:rsid w:val="004B4F95"/>
    <w:rsid w:val="004B5AC5"/>
    <w:rsid w:val="004C15F7"/>
    <w:rsid w:val="004C49A4"/>
    <w:rsid w:val="004C4C4D"/>
    <w:rsid w:val="004D260A"/>
    <w:rsid w:val="004F175C"/>
    <w:rsid w:val="004F598E"/>
    <w:rsid w:val="004F6200"/>
    <w:rsid w:val="00502412"/>
    <w:rsid w:val="00510203"/>
    <w:rsid w:val="005141E0"/>
    <w:rsid w:val="00516BA6"/>
    <w:rsid w:val="00521287"/>
    <w:rsid w:val="005352C0"/>
    <w:rsid w:val="00536260"/>
    <w:rsid w:val="00537D10"/>
    <w:rsid w:val="00537F6D"/>
    <w:rsid w:val="00547D2E"/>
    <w:rsid w:val="005504BC"/>
    <w:rsid w:val="00551221"/>
    <w:rsid w:val="00554FE0"/>
    <w:rsid w:val="00560253"/>
    <w:rsid w:val="00560E3D"/>
    <w:rsid w:val="0057431A"/>
    <w:rsid w:val="0057697E"/>
    <w:rsid w:val="005834C9"/>
    <w:rsid w:val="00584E73"/>
    <w:rsid w:val="0059254F"/>
    <w:rsid w:val="00592D53"/>
    <w:rsid w:val="00593093"/>
    <w:rsid w:val="005956DF"/>
    <w:rsid w:val="00596BC4"/>
    <w:rsid w:val="00596F14"/>
    <w:rsid w:val="0059796A"/>
    <w:rsid w:val="005A5DA1"/>
    <w:rsid w:val="005B4B54"/>
    <w:rsid w:val="005B54C5"/>
    <w:rsid w:val="005B5F8B"/>
    <w:rsid w:val="005C03E1"/>
    <w:rsid w:val="005D074C"/>
    <w:rsid w:val="005D1C10"/>
    <w:rsid w:val="005D5650"/>
    <w:rsid w:val="005D776F"/>
    <w:rsid w:val="005E2A49"/>
    <w:rsid w:val="005E3F7D"/>
    <w:rsid w:val="005F31D9"/>
    <w:rsid w:val="005F415E"/>
    <w:rsid w:val="006018F8"/>
    <w:rsid w:val="00606A13"/>
    <w:rsid w:val="00607A8A"/>
    <w:rsid w:val="00611F33"/>
    <w:rsid w:val="00613035"/>
    <w:rsid w:val="0062087C"/>
    <w:rsid w:val="00620A2C"/>
    <w:rsid w:val="006211CA"/>
    <w:rsid w:val="00624577"/>
    <w:rsid w:val="006337C6"/>
    <w:rsid w:val="00634023"/>
    <w:rsid w:val="00651DAD"/>
    <w:rsid w:val="0065257E"/>
    <w:rsid w:val="00667FCC"/>
    <w:rsid w:val="006860EB"/>
    <w:rsid w:val="00687C75"/>
    <w:rsid w:val="006A1265"/>
    <w:rsid w:val="006B26B3"/>
    <w:rsid w:val="006B5680"/>
    <w:rsid w:val="006C4886"/>
    <w:rsid w:val="006E27AB"/>
    <w:rsid w:val="006E3F5D"/>
    <w:rsid w:val="006E3FE3"/>
    <w:rsid w:val="006E5E1C"/>
    <w:rsid w:val="00701CB0"/>
    <w:rsid w:val="00706EB5"/>
    <w:rsid w:val="00707C8B"/>
    <w:rsid w:val="00711CC2"/>
    <w:rsid w:val="007129F6"/>
    <w:rsid w:val="00714C27"/>
    <w:rsid w:val="007150A6"/>
    <w:rsid w:val="007177BD"/>
    <w:rsid w:val="00722FE9"/>
    <w:rsid w:val="00730DD8"/>
    <w:rsid w:val="00740734"/>
    <w:rsid w:val="00741D03"/>
    <w:rsid w:val="00742091"/>
    <w:rsid w:val="00750C1F"/>
    <w:rsid w:val="00750F64"/>
    <w:rsid w:val="007767AB"/>
    <w:rsid w:val="00777CF5"/>
    <w:rsid w:val="007802BD"/>
    <w:rsid w:val="007835C2"/>
    <w:rsid w:val="0079133B"/>
    <w:rsid w:val="00791FE3"/>
    <w:rsid w:val="007A0028"/>
    <w:rsid w:val="007A5C28"/>
    <w:rsid w:val="007B4CD6"/>
    <w:rsid w:val="007B7D09"/>
    <w:rsid w:val="007C0FBC"/>
    <w:rsid w:val="007C311D"/>
    <w:rsid w:val="007D5038"/>
    <w:rsid w:val="007F062D"/>
    <w:rsid w:val="0080022F"/>
    <w:rsid w:val="00810A48"/>
    <w:rsid w:val="00816380"/>
    <w:rsid w:val="00840764"/>
    <w:rsid w:val="00842672"/>
    <w:rsid w:val="00851DD8"/>
    <w:rsid w:val="0086234B"/>
    <w:rsid w:val="00870229"/>
    <w:rsid w:val="008707B2"/>
    <w:rsid w:val="008766E0"/>
    <w:rsid w:val="008822AB"/>
    <w:rsid w:val="0088386A"/>
    <w:rsid w:val="00884A22"/>
    <w:rsid w:val="00891A24"/>
    <w:rsid w:val="008A439A"/>
    <w:rsid w:val="008A6EE4"/>
    <w:rsid w:val="008B5640"/>
    <w:rsid w:val="008C7D07"/>
    <w:rsid w:val="008D2C1C"/>
    <w:rsid w:val="008D36A6"/>
    <w:rsid w:val="008E602A"/>
    <w:rsid w:val="008F2C96"/>
    <w:rsid w:val="008F5EF7"/>
    <w:rsid w:val="008F7E9A"/>
    <w:rsid w:val="00903543"/>
    <w:rsid w:val="009051AD"/>
    <w:rsid w:val="00915816"/>
    <w:rsid w:val="00915EA9"/>
    <w:rsid w:val="0092202F"/>
    <w:rsid w:val="00922A82"/>
    <w:rsid w:val="00923618"/>
    <w:rsid w:val="009253B8"/>
    <w:rsid w:val="00925848"/>
    <w:rsid w:val="009302C8"/>
    <w:rsid w:val="009341CA"/>
    <w:rsid w:val="00937908"/>
    <w:rsid w:val="00940145"/>
    <w:rsid w:val="00941C73"/>
    <w:rsid w:val="00942F10"/>
    <w:rsid w:val="009453B0"/>
    <w:rsid w:val="00962D0D"/>
    <w:rsid w:val="00970FEA"/>
    <w:rsid w:val="00971623"/>
    <w:rsid w:val="0098243E"/>
    <w:rsid w:val="0098289B"/>
    <w:rsid w:val="009839D4"/>
    <w:rsid w:val="00985315"/>
    <w:rsid w:val="009B390A"/>
    <w:rsid w:val="009B4827"/>
    <w:rsid w:val="009B67D2"/>
    <w:rsid w:val="009C114E"/>
    <w:rsid w:val="009C1504"/>
    <w:rsid w:val="009C1966"/>
    <w:rsid w:val="009D015A"/>
    <w:rsid w:val="009D39A7"/>
    <w:rsid w:val="009D4ED3"/>
    <w:rsid w:val="009E0C64"/>
    <w:rsid w:val="009E650E"/>
    <w:rsid w:val="009F1251"/>
    <w:rsid w:val="009F24E8"/>
    <w:rsid w:val="00A00C6B"/>
    <w:rsid w:val="00A01161"/>
    <w:rsid w:val="00A12D3C"/>
    <w:rsid w:val="00A14E29"/>
    <w:rsid w:val="00A32009"/>
    <w:rsid w:val="00A329D0"/>
    <w:rsid w:val="00A35597"/>
    <w:rsid w:val="00A40109"/>
    <w:rsid w:val="00A41BF5"/>
    <w:rsid w:val="00A50217"/>
    <w:rsid w:val="00A5049B"/>
    <w:rsid w:val="00A64FEA"/>
    <w:rsid w:val="00A71A68"/>
    <w:rsid w:val="00A874D6"/>
    <w:rsid w:val="00A9486F"/>
    <w:rsid w:val="00A96313"/>
    <w:rsid w:val="00AB2084"/>
    <w:rsid w:val="00AC24FB"/>
    <w:rsid w:val="00AC6D44"/>
    <w:rsid w:val="00AD209C"/>
    <w:rsid w:val="00AD2E2C"/>
    <w:rsid w:val="00AD41B8"/>
    <w:rsid w:val="00AD4897"/>
    <w:rsid w:val="00AE5C26"/>
    <w:rsid w:val="00AF241D"/>
    <w:rsid w:val="00AF38FD"/>
    <w:rsid w:val="00AF5B7C"/>
    <w:rsid w:val="00AF7BFC"/>
    <w:rsid w:val="00B05E9E"/>
    <w:rsid w:val="00B072A7"/>
    <w:rsid w:val="00B145F6"/>
    <w:rsid w:val="00B16D94"/>
    <w:rsid w:val="00B17470"/>
    <w:rsid w:val="00B25760"/>
    <w:rsid w:val="00B321FC"/>
    <w:rsid w:val="00B376A7"/>
    <w:rsid w:val="00B421C6"/>
    <w:rsid w:val="00B430AF"/>
    <w:rsid w:val="00B44F53"/>
    <w:rsid w:val="00B67088"/>
    <w:rsid w:val="00B7218F"/>
    <w:rsid w:val="00B76FC8"/>
    <w:rsid w:val="00B81858"/>
    <w:rsid w:val="00B82B05"/>
    <w:rsid w:val="00B92B7D"/>
    <w:rsid w:val="00B93A77"/>
    <w:rsid w:val="00BA26C5"/>
    <w:rsid w:val="00BA5FC3"/>
    <w:rsid w:val="00BB046B"/>
    <w:rsid w:val="00BB2DAE"/>
    <w:rsid w:val="00BB6A2C"/>
    <w:rsid w:val="00BC15F8"/>
    <w:rsid w:val="00BC2E9C"/>
    <w:rsid w:val="00BC6C2D"/>
    <w:rsid w:val="00BD1323"/>
    <w:rsid w:val="00BD346C"/>
    <w:rsid w:val="00BD725E"/>
    <w:rsid w:val="00BE155D"/>
    <w:rsid w:val="00BE4801"/>
    <w:rsid w:val="00BF42DA"/>
    <w:rsid w:val="00C01E50"/>
    <w:rsid w:val="00C06A82"/>
    <w:rsid w:val="00C1696D"/>
    <w:rsid w:val="00C2161E"/>
    <w:rsid w:val="00C23FB3"/>
    <w:rsid w:val="00C24411"/>
    <w:rsid w:val="00C25275"/>
    <w:rsid w:val="00C303E0"/>
    <w:rsid w:val="00C32C6B"/>
    <w:rsid w:val="00C36115"/>
    <w:rsid w:val="00C36E2E"/>
    <w:rsid w:val="00C406C6"/>
    <w:rsid w:val="00C57E15"/>
    <w:rsid w:val="00C64051"/>
    <w:rsid w:val="00C6793B"/>
    <w:rsid w:val="00C74166"/>
    <w:rsid w:val="00C82BF0"/>
    <w:rsid w:val="00C86FEA"/>
    <w:rsid w:val="00C87647"/>
    <w:rsid w:val="00C97958"/>
    <w:rsid w:val="00CA4A59"/>
    <w:rsid w:val="00CB024A"/>
    <w:rsid w:val="00CB15D3"/>
    <w:rsid w:val="00CC1821"/>
    <w:rsid w:val="00CC3ECC"/>
    <w:rsid w:val="00CC6209"/>
    <w:rsid w:val="00CD3405"/>
    <w:rsid w:val="00CE46E2"/>
    <w:rsid w:val="00CF0B50"/>
    <w:rsid w:val="00CF55F1"/>
    <w:rsid w:val="00CF715A"/>
    <w:rsid w:val="00D00186"/>
    <w:rsid w:val="00D0194E"/>
    <w:rsid w:val="00D01D6C"/>
    <w:rsid w:val="00D027F4"/>
    <w:rsid w:val="00D02C2E"/>
    <w:rsid w:val="00D06F6C"/>
    <w:rsid w:val="00D30714"/>
    <w:rsid w:val="00D33358"/>
    <w:rsid w:val="00D3656C"/>
    <w:rsid w:val="00D40949"/>
    <w:rsid w:val="00D42D45"/>
    <w:rsid w:val="00D47377"/>
    <w:rsid w:val="00D626AE"/>
    <w:rsid w:val="00D649E9"/>
    <w:rsid w:val="00D7274F"/>
    <w:rsid w:val="00D73130"/>
    <w:rsid w:val="00D76278"/>
    <w:rsid w:val="00D820C2"/>
    <w:rsid w:val="00D91BA4"/>
    <w:rsid w:val="00D92F06"/>
    <w:rsid w:val="00D964D7"/>
    <w:rsid w:val="00DB2F50"/>
    <w:rsid w:val="00DB4D9F"/>
    <w:rsid w:val="00DB7800"/>
    <w:rsid w:val="00DB7CDD"/>
    <w:rsid w:val="00DC3BBF"/>
    <w:rsid w:val="00DD3F3D"/>
    <w:rsid w:val="00DE5894"/>
    <w:rsid w:val="00E0466C"/>
    <w:rsid w:val="00E05D5B"/>
    <w:rsid w:val="00E160A1"/>
    <w:rsid w:val="00E21E08"/>
    <w:rsid w:val="00E334C0"/>
    <w:rsid w:val="00E33C1C"/>
    <w:rsid w:val="00E45092"/>
    <w:rsid w:val="00E57380"/>
    <w:rsid w:val="00E660D4"/>
    <w:rsid w:val="00E67A5C"/>
    <w:rsid w:val="00E74A5B"/>
    <w:rsid w:val="00E752CD"/>
    <w:rsid w:val="00E80CFF"/>
    <w:rsid w:val="00E81B2B"/>
    <w:rsid w:val="00E84C7D"/>
    <w:rsid w:val="00E87A8D"/>
    <w:rsid w:val="00E937C8"/>
    <w:rsid w:val="00E97657"/>
    <w:rsid w:val="00EA7B81"/>
    <w:rsid w:val="00EB1605"/>
    <w:rsid w:val="00EB4203"/>
    <w:rsid w:val="00EB495C"/>
    <w:rsid w:val="00EF23C8"/>
    <w:rsid w:val="00EF6ED7"/>
    <w:rsid w:val="00F00591"/>
    <w:rsid w:val="00F00BCF"/>
    <w:rsid w:val="00F10674"/>
    <w:rsid w:val="00F20568"/>
    <w:rsid w:val="00F26839"/>
    <w:rsid w:val="00F34FD9"/>
    <w:rsid w:val="00F36F7F"/>
    <w:rsid w:val="00F461B8"/>
    <w:rsid w:val="00F54066"/>
    <w:rsid w:val="00F62FAE"/>
    <w:rsid w:val="00F63F94"/>
    <w:rsid w:val="00F65ECD"/>
    <w:rsid w:val="00F82524"/>
    <w:rsid w:val="00F82B68"/>
    <w:rsid w:val="00F8424B"/>
    <w:rsid w:val="00F908EF"/>
    <w:rsid w:val="00F92753"/>
    <w:rsid w:val="00F94341"/>
    <w:rsid w:val="00FA2F7E"/>
    <w:rsid w:val="00FB3CC0"/>
    <w:rsid w:val="00FB71ED"/>
    <w:rsid w:val="00FB729B"/>
    <w:rsid w:val="00FC3D9A"/>
    <w:rsid w:val="00FC7285"/>
    <w:rsid w:val="00FD5CDB"/>
    <w:rsid w:val="00FE50A7"/>
    <w:rsid w:val="00FE7D63"/>
    <w:rsid w:val="00FF00CD"/>
    <w:rsid w:val="00FF06A7"/>
    <w:rsid w:val="00FF131C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0F53"/>
  <w15:docId w15:val="{0AAEE24B-6A03-4CE3-87E8-47D725B0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B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251CB1"/>
    <w:pPr>
      <w:tabs>
        <w:tab w:val="center" w:pos="4677"/>
        <w:tab w:val="right" w:pos="9355"/>
      </w:tabs>
      <w:spacing w:after="0"/>
      <w:jc w:val="left"/>
    </w:pPr>
  </w:style>
  <w:style w:type="character" w:customStyle="1" w:styleId="a4">
    <w:name w:val="Верхний колонтитул Знак"/>
    <w:basedOn w:val="a0"/>
    <w:uiPriority w:val="99"/>
    <w:semiHidden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251CB1"/>
    <w:pPr>
      <w:tabs>
        <w:tab w:val="center" w:pos="4677"/>
        <w:tab w:val="right" w:pos="9355"/>
      </w:tabs>
      <w:spacing w:after="0"/>
      <w:jc w:val="left"/>
    </w:pPr>
  </w:style>
  <w:style w:type="character" w:customStyle="1" w:styleId="a6">
    <w:name w:val="Нижний колонтитул Знак"/>
    <w:basedOn w:val="a0"/>
    <w:uiPriority w:val="99"/>
    <w:semiHidden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11"/>
    <w:uiPriority w:val="99"/>
    <w:semiHidden/>
    <w:unhideWhenUsed/>
    <w:rsid w:val="00251CB1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251C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251C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1CB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251CB1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5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rsid w:val="00251CB1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251C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1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25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2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D70EF-EE83-4A94-BCDE-94285510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6059</Words>
  <Characters>34538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инкогнито</dc:creator>
  <cp:lastModifiedBy>Компьютер инкогнито</cp:lastModifiedBy>
  <cp:revision>6</cp:revision>
  <cp:lastPrinted>2024-02-16T12:19:00Z</cp:lastPrinted>
  <dcterms:created xsi:type="dcterms:W3CDTF">2024-01-31T14:22:00Z</dcterms:created>
  <dcterms:modified xsi:type="dcterms:W3CDTF">2024-02-16T12:29:00Z</dcterms:modified>
</cp:coreProperties>
</file>