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8A" w:rsidRPr="00E51E8A" w:rsidRDefault="00E51E8A" w:rsidP="00E51E8A">
      <w:pPr>
        <w:tabs>
          <w:tab w:val="left" w:pos="6634"/>
        </w:tabs>
        <w:jc w:val="center"/>
        <w:rPr>
          <w:rFonts w:ascii="PT Astra Serif" w:hAnsi="PT Astra Serif"/>
        </w:rPr>
      </w:pPr>
      <w:r w:rsidRPr="00E51E8A">
        <w:rPr>
          <w:rFonts w:ascii="PT Astra Serif" w:hAnsi="PT Astra Serif"/>
          <w:noProof/>
        </w:rPr>
        <w:drawing>
          <wp:inline distT="0" distB="0" distL="0" distR="0" wp14:anchorId="77B50A26" wp14:editId="775342FF">
            <wp:extent cx="723900" cy="914400"/>
            <wp:effectExtent l="0" t="0" r="0" b="0"/>
            <wp:docPr id="1" name="Рисунок 1" descr="C:\Documents and Settings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8A" w:rsidRPr="00E51E8A" w:rsidRDefault="00E51E8A" w:rsidP="00E51E8A">
      <w:pPr>
        <w:pStyle w:val="a8"/>
        <w:widowControl w:val="0"/>
        <w:rPr>
          <w:rFonts w:ascii="PT Astra Serif" w:hAnsi="PT Astra Serif"/>
          <w:b/>
          <w:caps/>
          <w:szCs w:val="28"/>
        </w:rPr>
      </w:pPr>
      <w:r w:rsidRPr="00E51E8A">
        <w:rPr>
          <w:rFonts w:ascii="PT Astra Serif" w:hAnsi="PT Astra Serif"/>
          <w:b/>
          <w:caps/>
          <w:szCs w:val="28"/>
        </w:rPr>
        <w:t>Муниципальное образование</w:t>
      </w:r>
    </w:p>
    <w:p w:rsidR="00E51E8A" w:rsidRPr="00E51E8A" w:rsidRDefault="00E51E8A" w:rsidP="00E51E8A">
      <w:pPr>
        <w:widowControl w:val="0"/>
        <w:jc w:val="center"/>
        <w:rPr>
          <w:rFonts w:ascii="PT Astra Serif" w:hAnsi="PT Astra Serif"/>
          <w:b/>
          <w:caps/>
          <w:sz w:val="28"/>
          <w:szCs w:val="28"/>
        </w:rPr>
      </w:pPr>
      <w:proofErr w:type="gramStart"/>
      <w:r w:rsidRPr="00E51E8A">
        <w:rPr>
          <w:rFonts w:ascii="PT Astra Serif" w:hAnsi="PT Astra Serif"/>
          <w:b/>
          <w:caps/>
          <w:sz w:val="28"/>
          <w:szCs w:val="28"/>
        </w:rPr>
        <w:t>Северо-Западное</w:t>
      </w:r>
      <w:proofErr w:type="gramEnd"/>
      <w:r w:rsidRPr="00E51E8A">
        <w:rPr>
          <w:rFonts w:ascii="PT Astra Serif" w:hAnsi="PT Astra Serif"/>
          <w:b/>
          <w:caps/>
          <w:sz w:val="28"/>
          <w:szCs w:val="28"/>
        </w:rPr>
        <w:t xml:space="preserve"> Суворовского района</w:t>
      </w:r>
    </w:p>
    <w:p w:rsidR="00E51E8A" w:rsidRPr="00E51E8A" w:rsidRDefault="00E51E8A" w:rsidP="00E51E8A">
      <w:pPr>
        <w:pStyle w:val="3"/>
        <w:keepNext w:val="0"/>
        <w:widowControl w:val="0"/>
        <w:rPr>
          <w:rFonts w:ascii="PT Astra Serif" w:hAnsi="PT Astra Serif"/>
          <w:sz w:val="28"/>
          <w:szCs w:val="28"/>
        </w:rPr>
      </w:pPr>
      <w:r w:rsidRPr="00E51E8A">
        <w:rPr>
          <w:rFonts w:ascii="PT Astra Serif" w:hAnsi="PT Astra Serif"/>
          <w:sz w:val="28"/>
          <w:szCs w:val="28"/>
        </w:rPr>
        <w:t>СОБРАНИЕ ДЕПУТАТОВ</w:t>
      </w:r>
    </w:p>
    <w:p w:rsidR="00E51E8A" w:rsidRPr="00E51E8A" w:rsidRDefault="00E51E8A" w:rsidP="00E51E8A">
      <w:pPr>
        <w:widowControl w:val="0"/>
        <w:jc w:val="center"/>
        <w:rPr>
          <w:rFonts w:ascii="PT Astra Serif" w:hAnsi="PT Astra Serif"/>
          <w:bCs/>
          <w:sz w:val="28"/>
          <w:szCs w:val="28"/>
        </w:rPr>
      </w:pPr>
      <w:r w:rsidRPr="00E51E8A">
        <w:rPr>
          <w:rFonts w:ascii="PT Astra Serif" w:hAnsi="PT Astra Serif"/>
          <w:bCs/>
          <w:sz w:val="28"/>
          <w:szCs w:val="28"/>
        </w:rPr>
        <w:t>3-й созыв</w:t>
      </w:r>
    </w:p>
    <w:p w:rsidR="00E51E8A" w:rsidRPr="00E51E8A" w:rsidRDefault="00AC25CE" w:rsidP="00E51E8A">
      <w:pPr>
        <w:widowControl w:val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27</w:t>
      </w:r>
      <w:r w:rsidR="00E51E8A" w:rsidRPr="00E51E8A">
        <w:rPr>
          <w:rFonts w:ascii="PT Astra Serif" w:hAnsi="PT Astra Serif"/>
          <w:bCs/>
          <w:sz w:val="28"/>
          <w:szCs w:val="28"/>
        </w:rPr>
        <w:t xml:space="preserve"> -е заседание</w:t>
      </w:r>
    </w:p>
    <w:p w:rsidR="00E51E8A" w:rsidRPr="00E51E8A" w:rsidRDefault="00E51E8A" w:rsidP="00E51E8A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51E8A" w:rsidRPr="00E51E8A" w:rsidRDefault="00E51E8A" w:rsidP="00E51E8A">
      <w:pPr>
        <w:pStyle w:val="1"/>
        <w:keepNext w:val="0"/>
        <w:widowControl w:val="0"/>
        <w:rPr>
          <w:rFonts w:ascii="PT Astra Serif" w:hAnsi="PT Astra Serif"/>
          <w:sz w:val="28"/>
          <w:szCs w:val="28"/>
        </w:rPr>
      </w:pPr>
      <w:r w:rsidRPr="00E51E8A">
        <w:rPr>
          <w:rFonts w:ascii="PT Astra Serif" w:hAnsi="PT Astra Serif"/>
          <w:sz w:val="28"/>
          <w:szCs w:val="28"/>
        </w:rPr>
        <w:t>РЕШЕНИЕ</w:t>
      </w:r>
    </w:p>
    <w:p w:rsidR="00E51E8A" w:rsidRPr="00E51E8A" w:rsidRDefault="00E51E8A" w:rsidP="00E51E8A">
      <w:pPr>
        <w:widowControl w:val="0"/>
        <w:rPr>
          <w:rFonts w:ascii="PT Astra Serif" w:hAnsi="PT Astra Serif"/>
          <w:sz w:val="28"/>
          <w:szCs w:val="28"/>
        </w:rPr>
      </w:pPr>
    </w:p>
    <w:p w:rsidR="00E51E8A" w:rsidRPr="00E51E8A" w:rsidRDefault="00E51E8A" w:rsidP="00E51E8A">
      <w:pPr>
        <w:pStyle w:val="2"/>
        <w:keepNext w:val="0"/>
        <w:widowControl w:val="0"/>
        <w:tabs>
          <w:tab w:val="left" w:pos="7845"/>
        </w:tabs>
        <w:jc w:val="both"/>
        <w:rPr>
          <w:rFonts w:ascii="PT Astra Serif" w:hAnsi="PT Astra Serif"/>
          <w:b/>
          <w:szCs w:val="28"/>
        </w:rPr>
      </w:pPr>
      <w:r w:rsidRPr="001E3624">
        <w:rPr>
          <w:rFonts w:ascii="PT Astra Serif" w:hAnsi="PT Astra Serif"/>
          <w:b/>
          <w:szCs w:val="28"/>
        </w:rPr>
        <w:t xml:space="preserve">от </w:t>
      </w:r>
      <w:r w:rsidR="00BF1A28">
        <w:rPr>
          <w:rFonts w:ascii="PT Astra Serif" w:hAnsi="PT Astra Serif"/>
          <w:b/>
          <w:szCs w:val="28"/>
        </w:rPr>
        <w:t>15 января 2025</w:t>
      </w:r>
      <w:r w:rsidRPr="001E3624">
        <w:rPr>
          <w:rFonts w:ascii="PT Astra Serif" w:hAnsi="PT Astra Serif"/>
          <w:b/>
          <w:szCs w:val="28"/>
        </w:rPr>
        <w:t xml:space="preserve"> года </w:t>
      </w:r>
      <w:r w:rsidRPr="00E51E8A">
        <w:rPr>
          <w:rFonts w:ascii="PT Astra Serif" w:hAnsi="PT Astra Serif"/>
          <w:b/>
          <w:szCs w:val="28"/>
        </w:rPr>
        <w:tab/>
      </w:r>
      <w:r w:rsidRPr="001E3624">
        <w:rPr>
          <w:rFonts w:ascii="PT Astra Serif" w:hAnsi="PT Astra Serif"/>
          <w:b/>
          <w:szCs w:val="28"/>
        </w:rPr>
        <w:t xml:space="preserve">№ </w:t>
      </w:r>
      <w:r w:rsidR="00BF1A28">
        <w:rPr>
          <w:rFonts w:ascii="PT Astra Serif" w:hAnsi="PT Astra Serif"/>
          <w:b/>
          <w:szCs w:val="28"/>
        </w:rPr>
        <w:t>27-114</w:t>
      </w:r>
    </w:p>
    <w:p w:rsidR="00097719" w:rsidRDefault="00097719" w:rsidP="00EB662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E51E8A" w:rsidRPr="00E51E8A" w:rsidRDefault="00E51E8A" w:rsidP="00EB662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BF1A28" w:rsidRPr="00BF1A28" w:rsidRDefault="00BF1A28" w:rsidP="00BF1A28">
      <w:pPr>
        <w:jc w:val="center"/>
        <w:rPr>
          <w:rFonts w:ascii="PT Astra Serif" w:hAnsi="PT Astra Serif"/>
          <w:b/>
          <w:sz w:val="27"/>
          <w:szCs w:val="27"/>
        </w:rPr>
      </w:pPr>
      <w:r w:rsidRPr="00BF1A28">
        <w:rPr>
          <w:rFonts w:ascii="PT Astra Serif" w:hAnsi="PT Astra Serif"/>
          <w:b/>
          <w:bCs/>
          <w:iCs/>
          <w:sz w:val="27"/>
          <w:szCs w:val="27"/>
        </w:rPr>
        <w:t xml:space="preserve">Об утверждении пороговых значений </w:t>
      </w:r>
      <w:r w:rsidRPr="00BF1A28">
        <w:rPr>
          <w:rFonts w:ascii="PT Astra Serif" w:hAnsi="PT Astra Serif"/>
          <w:b/>
          <w:sz w:val="27"/>
          <w:szCs w:val="27"/>
        </w:rPr>
        <w:t xml:space="preserve">размера дохода и стоимости налогооблагаемого имущества </w:t>
      </w:r>
      <w:proofErr w:type="gramStart"/>
      <w:r w:rsidRPr="00BF1A28">
        <w:rPr>
          <w:rFonts w:ascii="PT Astra Serif" w:hAnsi="PT Astra Serif"/>
          <w:b/>
          <w:sz w:val="27"/>
          <w:szCs w:val="27"/>
        </w:rPr>
        <w:t>для признания граждан малоимущими в целях постановки на учет в качестве нуждающихся в жилых помещениях</w:t>
      </w:r>
      <w:proofErr w:type="gramEnd"/>
      <w:r w:rsidRPr="00BF1A28">
        <w:rPr>
          <w:rFonts w:ascii="PT Astra Serif" w:hAnsi="PT Astra Serif"/>
          <w:b/>
          <w:sz w:val="27"/>
          <w:szCs w:val="27"/>
        </w:rPr>
        <w:t xml:space="preserve"> муниципального жилищного фонда, предоставляемых по договорам социального найма в муниципальном образовании </w:t>
      </w:r>
    </w:p>
    <w:p w:rsidR="00BF1A28" w:rsidRPr="00BF1A28" w:rsidRDefault="00BF1A28" w:rsidP="00BF1A28">
      <w:pPr>
        <w:jc w:val="center"/>
        <w:rPr>
          <w:rFonts w:ascii="PT Astra Serif" w:hAnsi="PT Astra Serif"/>
          <w:b/>
          <w:sz w:val="27"/>
          <w:szCs w:val="27"/>
        </w:rPr>
      </w:pPr>
      <w:r w:rsidRPr="00BF1A28">
        <w:rPr>
          <w:rFonts w:ascii="PT Astra Serif" w:hAnsi="PT Astra Serif"/>
          <w:b/>
          <w:sz w:val="27"/>
          <w:szCs w:val="27"/>
        </w:rPr>
        <w:t>Северо-Западное Суворовского района на 2025 год</w:t>
      </w:r>
    </w:p>
    <w:p w:rsidR="00BF1A28" w:rsidRPr="00BF1A28" w:rsidRDefault="00BF1A28" w:rsidP="00BF1A28">
      <w:pPr>
        <w:widowControl w:val="0"/>
        <w:tabs>
          <w:tab w:val="left" w:pos="7605"/>
        </w:tabs>
        <w:autoSpaceDE w:val="0"/>
        <w:autoSpaceDN w:val="0"/>
        <w:adjustRightInd w:val="0"/>
        <w:rPr>
          <w:rFonts w:ascii="PT Astra Serif" w:hAnsi="PT Astra Serif" w:cs="Arial"/>
          <w:sz w:val="27"/>
          <w:szCs w:val="27"/>
        </w:rPr>
      </w:pPr>
      <w:r w:rsidRPr="00BF1A28">
        <w:rPr>
          <w:rFonts w:ascii="PT Astra Serif" w:hAnsi="PT Astra Serif" w:cs="Arial"/>
          <w:b/>
          <w:sz w:val="27"/>
          <w:szCs w:val="27"/>
        </w:rPr>
        <w:tab/>
      </w:r>
    </w:p>
    <w:p w:rsidR="00BF1A28" w:rsidRPr="00BF1A28" w:rsidRDefault="00BF1A28" w:rsidP="00BF1A28">
      <w:pPr>
        <w:ind w:firstLine="708"/>
        <w:jc w:val="both"/>
        <w:rPr>
          <w:rFonts w:ascii="PT Astra Serif" w:hAnsi="PT Astra Serif"/>
          <w:sz w:val="27"/>
          <w:szCs w:val="27"/>
        </w:rPr>
      </w:pPr>
      <w:proofErr w:type="gramStart"/>
      <w:r w:rsidRPr="00BF1A28">
        <w:rPr>
          <w:rFonts w:ascii="PT Astra Serif" w:hAnsi="PT Astra Serif"/>
          <w:sz w:val="27"/>
          <w:szCs w:val="27"/>
        </w:rPr>
        <w:t xml:space="preserve">В соответствии с Жилищным </w:t>
      </w:r>
      <w:hyperlink r:id="rId8" w:history="1">
        <w:r w:rsidRPr="00BF1A28">
          <w:rPr>
            <w:rFonts w:ascii="PT Astra Serif" w:hAnsi="PT Astra Serif"/>
            <w:sz w:val="27"/>
            <w:szCs w:val="27"/>
          </w:rPr>
          <w:t>кодексом</w:t>
        </w:r>
      </w:hyperlink>
      <w:r w:rsidRPr="00BF1A28">
        <w:rPr>
          <w:rFonts w:ascii="PT Astra Serif" w:hAnsi="PT Astra Serif"/>
          <w:sz w:val="27"/>
          <w:szCs w:val="27"/>
        </w:rPr>
        <w:t xml:space="preserve"> Российской Федерации, Федеральным </w:t>
      </w:r>
      <w:hyperlink r:id="rId9" w:history="1">
        <w:r w:rsidRPr="00BF1A28">
          <w:rPr>
            <w:rFonts w:ascii="PT Astra Serif" w:hAnsi="PT Astra Serif"/>
            <w:sz w:val="27"/>
            <w:szCs w:val="27"/>
          </w:rPr>
          <w:t>законом</w:t>
        </w:r>
      </w:hyperlink>
      <w:r w:rsidRPr="00BF1A28">
        <w:rPr>
          <w:rFonts w:ascii="PT Astra Serif" w:hAnsi="PT Astra Serif"/>
          <w:sz w:val="27"/>
          <w:szCs w:val="27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hyperlink r:id="rId10" w:history="1">
        <w:r w:rsidRPr="00BF1A28">
          <w:rPr>
            <w:rFonts w:ascii="PT Astra Serif" w:hAnsi="PT Astra Serif"/>
            <w:sz w:val="27"/>
            <w:szCs w:val="27"/>
          </w:rPr>
          <w:t>Приказом</w:t>
        </w:r>
      </w:hyperlink>
      <w:r w:rsidRPr="00BF1A28">
        <w:rPr>
          <w:rFonts w:ascii="PT Astra Serif" w:hAnsi="PT Astra Serif"/>
          <w:sz w:val="27"/>
          <w:szCs w:val="27"/>
        </w:rPr>
        <w:t xml:space="preserve">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</w:t>
      </w:r>
      <w:proofErr w:type="gramEnd"/>
      <w:r w:rsidRPr="00BF1A28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Pr="00BF1A28">
        <w:rPr>
          <w:rFonts w:ascii="PT Astra Serif" w:hAnsi="PT Astra Serif"/>
          <w:sz w:val="27"/>
          <w:szCs w:val="27"/>
        </w:rPr>
        <w:t xml:space="preserve">малоимущим гражданам, признанным нуждающимися в жилых помещениях, жилых помещений муниципального жилищного фонда по договорам социального найма», </w:t>
      </w:r>
      <w:hyperlink r:id="rId11" w:history="1">
        <w:r w:rsidRPr="00BF1A28">
          <w:rPr>
            <w:rFonts w:ascii="PT Astra Serif" w:hAnsi="PT Astra Serif"/>
            <w:sz w:val="27"/>
            <w:szCs w:val="27"/>
          </w:rPr>
          <w:t>Законом</w:t>
        </w:r>
      </w:hyperlink>
      <w:r w:rsidRPr="00BF1A28">
        <w:rPr>
          <w:rFonts w:ascii="PT Astra Serif" w:hAnsi="PT Astra Serif"/>
          <w:sz w:val="27"/>
          <w:szCs w:val="27"/>
        </w:rPr>
        <w:t xml:space="preserve"> Тульской области от 07.07.2006 № 722-ЗТО «О порядке признания граждан малоимущими в целях учета и предоставления им по договорам социального найма жилых помещений», на основании Устава муниципального образования Северо-Западное Суворовского района, Собрание депутатов муниципального образования Северо-Западное Суворовского района РЕШИЛО:</w:t>
      </w:r>
      <w:proofErr w:type="gramEnd"/>
    </w:p>
    <w:p w:rsidR="00BF1A28" w:rsidRPr="00BF1A28" w:rsidRDefault="00BF1A28" w:rsidP="00BF1A2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 xml:space="preserve">1. </w:t>
      </w:r>
      <w:proofErr w:type="gramStart"/>
      <w:r w:rsidRPr="00BF1A28">
        <w:rPr>
          <w:rFonts w:ascii="PT Astra Serif" w:hAnsi="PT Astra Serif"/>
          <w:sz w:val="27"/>
          <w:szCs w:val="27"/>
        </w:rPr>
        <w:t xml:space="preserve">Утвердить пороговое значение размера дохода, приходящегося на каждого члена семьи (одиноко проживающего гражданина), в целях признания граждан малоимущими и предоставления им жилых помещений муниципального жилищного фонда по договорам социального найма в муниципальном </w:t>
      </w:r>
      <w:r w:rsidRPr="00BF1A28">
        <w:rPr>
          <w:rFonts w:ascii="PT Astra Serif" w:hAnsi="PT Astra Serif"/>
          <w:color w:val="000000" w:themeColor="text1"/>
          <w:sz w:val="27"/>
          <w:szCs w:val="27"/>
        </w:rPr>
        <w:t>образовании Северо-Западное Суворовского района на 2025 год в размере 27 404 (двадцать</w:t>
      </w:r>
      <w:r w:rsidRPr="00BF1A28">
        <w:rPr>
          <w:rFonts w:ascii="PT Astra Serif" w:hAnsi="PT Astra Serif"/>
          <w:sz w:val="27"/>
          <w:szCs w:val="27"/>
        </w:rPr>
        <w:t xml:space="preserve"> семь тысяч четыреста четыре) рублей, определяемое по прилагаемому расчету </w:t>
      </w:r>
      <w:hyperlink r:id="rId12" w:anchor="P35" w:history="1">
        <w:r w:rsidRPr="00BF1A28">
          <w:rPr>
            <w:rFonts w:ascii="PT Astra Serif" w:hAnsi="PT Astra Serif"/>
            <w:sz w:val="27"/>
            <w:szCs w:val="27"/>
          </w:rPr>
          <w:t>(приложение 1)</w:t>
        </w:r>
      </w:hyperlink>
      <w:r w:rsidRPr="00BF1A28">
        <w:rPr>
          <w:rFonts w:ascii="PT Astra Serif" w:hAnsi="PT Astra Serif"/>
          <w:sz w:val="27"/>
          <w:szCs w:val="27"/>
        </w:rPr>
        <w:t>.</w:t>
      </w:r>
      <w:proofErr w:type="gramEnd"/>
    </w:p>
    <w:p w:rsidR="00BF1A28" w:rsidRPr="00BF1A28" w:rsidRDefault="00BF1A28" w:rsidP="00BF1A2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lastRenderedPageBreak/>
        <w:t xml:space="preserve">2. </w:t>
      </w:r>
      <w:proofErr w:type="gramStart"/>
      <w:r w:rsidRPr="00BF1A28">
        <w:rPr>
          <w:rFonts w:ascii="PT Astra Serif" w:hAnsi="PT Astra Serif"/>
          <w:sz w:val="27"/>
          <w:szCs w:val="27"/>
        </w:rPr>
        <w:t>Утвердить</w:t>
      </w:r>
      <w:r w:rsidR="00E129EE">
        <w:rPr>
          <w:rFonts w:ascii="PT Astra Serif" w:hAnsi="PT Astra Serif"/>
          <w:sz w:val="27"/>
          <w:szCs w:val="27"/>
        </w:rPr>
        <w:t xml:space="preserve"> </w:t>
      </w:r>
      <w:r w:rsidRPr="00BF1A28">
        <w:rPr>
          <w:rFonts w:ascii="PT Astra Serif" w:hAnsi="PT Astra Serif"/>
          <w:sz w:val="27"/>
          <w:szCs w:val="27"/>
        </w:rPr>
        <w:t xml:space="preserve">пороговое значение стоимости имущества, находящегося в собственности каждого члена семьи (одиноко проживающего гражданина)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 в муниципальном образовании Северо-Западное Суворовского района на 2025 год в </w:t>
      </w:r>
      <w:r w:rsidRPr="00BF1A28">
        <w:rPr>
          <w:rFonts w:ascii="PT Astra Serif" w:hAnsi="PT Astra Serif"/>
          <w:color w:val="000000" w:themeColor="text1"/>
          <w:sz w:val="27"/>
          <w:szCs w:val="27"/>
        </w:rPr>
        <w:t>размере 1 160 488 (</w:t>
      </w:r>
      <w:r w:rsidRPr="00BF1A28">
        <w:rPr>
          <w:rFonts w:ascii="PT Astra Serif" w:hAnsi="PT Astra Serif"/>
          <w:sz w:val="27"/>
          <w:szCs w:val="27"/>
        </w:rPr>
        <w:t>один миллион сто шестьдесят тысяч четыреста восемьдесят восемь) рублей, определяемое по прилагаемому</w:t>
      </w:r>
      <w:proofErr w:type="gramEnd"/>
      <w:r w:rsidRPr="00BF1A28">
        <w:rPr>
          <w:rFonts w:ascii="PT Astra Serif" w:hAnsi="PT Astra Serif"/>
          <w:sz w:val="27"/>
          <w:szCs w:val="27"/>
        </w:rPr>
        <w:t xml:space="preserve"> расчету </w:t>
      </w:r>
      <w:hyperlink r:id="rId13" w:anchor="P69" w:history="1">
        <w:r w:rsidRPr="00BF1A28">
          <w:rPr>
            <w:rFonts w:ascii="PT Astra Serif" w:hAnsi="PT Astra Serif"/>
            <w:sz w:val="27"/>
            <w:szCs w:val="27"/>
          </w:rPr>
          <w:t>(приложение 2)</w:t>
        </w:r>
      </w:hyperlink>
      <w:r w:rsidRPr="00BF1A28">
        <w:rPr>
          <w:rFonts w:ascii="PT Astra Serif" w:hAnsi="PT Astra Serif"/>
          <w:sz w:val="27"/>
          <w:szCs w:val="27"/>
        </w:rPr>
        <w:t>.</w:t>
      </w:r>
    </w:p>
    <w:p w:rsidR="00BF1A28" w:rsidRPr="00BF1A28" w:rsidRDefault="00BF1A28" w:rsidP="00BF1A2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3. Опубликовать настоящее решение в средствах массовой информации и разместить на официальном сайте муниципального образования Северо-Западное Суворовского района.</w:t>
      </w:r>
    </w:p>
    <w:p w:rsidR="00BF1A28" w:rsidRPr="00BF1A28" w:rsidRDefault="00BF1A28" w:rsidP="00BF1A28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4. Решение вступает в силу со дня официального опубликования.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BF1A28" w:rsidRPr="00BF1A28" w:rsidTr="00BF1A28">
        <w:tc>
          <w:tcPr>
            <w:tcW w:w="4785" w:type="dxa"/>
          </w:tcPr>
          <w:p w:rsidR="00BF1A28" w:rsidRDefault="00BF1A28" w:rsidP="00BF1A28">
            <w:pPr>
              <w:spacing w:line="276" w:lineRule="auto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AC25CE" w:rsidRDefault="00AC25CE" w:rsidP="00BF1A28">
            <w:pPr>
              <w:spacing w:line="276" w:lineRule="auto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AC25CE" w:rsidRPr="00BF1A28" w:rsidRDefault="00AC25CE" w:rsidP="00BF1A28">
            <w:pPr>
              <w:spacing w:line="276" w:lineRule="auto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BF1A28" w:rsidRPr="00BF1A28" w:rsidRDefault="00BF1A28" w:rsidP="00BF1A28">
            <w:pPr>
              <w:tabs>
                <w:tab w:val="left" w:pos="3828"/>
              </w:tabs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BF1A2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Глава </w:t>
            </w:r>
            <w:proofErr w:type="gramStart"/>
            <w:r w:rsidRPr="00BF1A2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муниципального</w:t>
            </w:r>
            <w:proofErr w:type="gramEnd"/>
            <w:r w:rsidRPr="00BF1A2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 </w:t>
            </w:r>
          </w:p>
          <w:p w:rsidR="00BF1A28" w:rsidRPr="00BF1A28" w:rsidRDefault="00BF1A28" w:rsidP="00BF1A28">
            <w:pPr>
              <w:tabs>
                <w:tab w:val="left" w:pos="3828"/>
              </w:tabs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BF1A2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образования Северо-Западное</w:t>
            </w:r>
          </w:p>
          <w:p w:rsidR="00BF1A28" w:rsidRPr="00BF1A28" w:rsidRDefault="00BF1A28" w:rsidP="00BF1A28">
            <w:pPr>
              <w:tabs>
                <w:tab w:val="left" w:pos="3686"/>
              </w:tabs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BF1A2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 Суворовского района</w:t>
            </w:r>
          </w:p>
        </w:tc>
        <w:tc>
          <w:tcPr>
            <w:tcW w:w="5280" w:type="dxa"/>
          </w:tcPr>
          <w:p w:rsidR="00BF1A28" w:rsidRPr="00BF1A28" w:rsidRDefault="00BF1A28" w:rsidP="00BF1A28">
            <w:pPr>
              <w:spacing w:line="276" w:lineRule="auto"/>
              <w:jc w:val="right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BF1A28" w:rsidRPr="00BF1A28" w:rsidRDefault="00BF1A28" w:rsidP="00BF1A28">
            <w:pPr>
              <w:spacing w:line="276" w:lineRule="auto"/>
              <w:jc w:val="right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BF1A28" w:rsidRPr="00BF1A28" w:rsidRDefault="00BF1A28" w:rsidP="00BF1A28">
            <w:pPr>
              <w:spacing w:line="276" w:lineRule="auto"/>
              <w:jc w:val="right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AC25CE" w:rsidRDefault="00AC25CE" w:rsidP="00BF1A28">
            <w:pPr>
              <w:spacing w:line="276" w:lineRule="auto"/>
              <w:jc w:val="right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AC25CE" w:rsidRDefault="00AC25CE" w:rsidP="00BF1A28">
            <w:pPr>
              <w:spacing w:line="276" w:lineRule="auto"/>
              <w:jc w:val="right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BF1A28" w:rsidRPr="00BF1A28" w:rsidRDefault="00BF1A28" w:rsidP="00BF1A28">
            <w:pPr>
              <w:spacing w:line="276" w:lineRule="auto"/>
              <w:jc w:val="right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BF1A2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О. П. </w:t>
            </w:r>
            <w:proofErr w:type="spellStart"/>
            <w:r w:rsidRPr="00BF1A2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Лахова</w:t>
            </w:r>
            <w:proofErr w:type="spellEnd"/>
          </w:p>
          <w:p w:rsidR="00BF1A28" w:rsidRPr="00BF1A28" w:rsidRDefault="00BF1A28" w:rsidP="00BF1A28">
            <w:pPr>
              <w:spacing w:line="276" w:lineRule="auto"/>
              <w:jc w:val="right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</w:tbl>
    <w:p w:rsidR="00141A2A" w:rsidRDefault="00141A2A" w:rsidP="00BF1A28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br w:type="page"/>
      </w:r>
    </w:p>
    <w:p w:rsidR="00BF1A28" w:rsidRPr="00BF1A28" w:rsidRDefault="00BF1A28" w:rsidP="00BF1A28">
      <w:pPr>
        <w:rPr>
          <w:rFonts w:ascii="PT Astra Serif" w:hAnsi="PT Astra Serif"/>
          <w:sz w:val="27"/>
          <w:szCs w:val="27"/>
        </w:rPr>
      </w:pPr>
    </w:p>
    <w:p w:rsidR="00E129EE" w:rsidRPr="000D0D97" w:rsidRDefault="00E129EE" w:rsidP="00E129EE">
      <w:pPr>
        <w:ind w:left="5103"/>
        <w:jc w:val="right"/>
        <w:rPr>
          <w:rFonts w:ascii="PT Astra Serif" w:hAnsi="PT Astra Serif"/>
          <w:sz w:val="27"/>
          <w:szCs w:val="27"/>
        </w:rPr>
      </w:pPr>
      <w:r w:rsidRPr="000D0D97">
        <w:rPr>
          <w:rFonts w:ascii="PT Astra Serif" w:hAnsi="PT Astra Serif"/>
          <w:sz w:val="27"/>
          <w:szCs w:val="27"/>
        </w:rPr>
        <w:t>Приложение</w:t>
      </w:r>
      <w:r w:rsidR="0028101D">
        <w:rPr>
          <w:rFonts w:ascii="PT Astra Serif" w:hAnsi="PT Astra Serif"/>
          <w:sz w:val="27"/>
          <w:szCs w:val="27"/>
        </w:rPr>
        <w:t xml:space="preserve"> 1</w:t>
      </w:r>
    </w:p>
    <w:p w:rsidR="00E129EE" w:rsidRPr="000D0D97" w:rsidRDefault="00E129EE" w:rsidP="00E129EE">
      <w:pPr>
        <w:ind w:left="5103"/>
        <w:jc w:val="right"/>
        <w:rPr>
          <w:rFonts w:ascii="PT Astra Serif" w:hAnsi="PT Astra Serif"/>
          <w:sz w:val="27"/>
          <w:szCs w:val="27"/>
        </w:rPr>
      </w:pPr>
      <w:r w:rsidRPr="000D0D97">
        <w:rPr>
          <w:rFonts w:ascii="PT Astra Serif" w:hAnsi="PT Astra Serif"/>
          <w:sz w:val="27"/>
          <w:szCs w:val="27"/>
        </w:rPr>
        <w:t>к решению Собрания депутатов</w:t>
      </w:r>
    </w:p>
    <w:p w:rsidR="00E129EE" w:rsidRPr="000D0D97" w:rsidRDefault="00E129EE" w:rsidP="00E129EE">
      <w:pPr>
        <w:tabs>
          <w:tab w:val="left" w:pos="2694"/>
        </w:tabs>
        <w:ind w:left="3828"/>
        <w:jc w:val="right"/>
        <w:rPr>
          <w:rFonts w:ascii="PT Astra Serif" w:hAnsi="PT Astra Serif"/>
          <w:sz w:val="27"/>
          <w:szCs w:val="27"/>
        </w:rPr>
      </w:pPr>
      <w:r w:rsidRPr="000D0D97">
        <w:rPr>
          <w:rFonts w:ascii="PT Astra Serif" w:hAnsi="PT Astra Serif"/>
          <w:sz w:val="27"/>
          <w:szCs w:val="27"/>
        </w:rPr>
        <w:t>муниципального образования</w:t>
      </w:r>
    </w:p>
    <w:p w:rsidR="00E129EE" w:rsidRDefault="00E129EE" w:rsidP="00E129EE">
      <w:pPr>
        <w:ind w:left="4253"/>
        <w:jc w:val="righ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Северо-Западное Суворовского </w:t>
      </w:r>
      <w:r w:rsidRPr="000D0D97">
        <w:rPr>
          <w:rFonts w:ascii="PT Astra Serif" w:hAnsi="PT Astra Serif"/>
          <w:sz w:val="27"/>
          <w:szCs w:val="27"/>
        </w:rPr>
        <w:t>района</w:t>
      </w:r>
    </w:p>
    <w:p w:rsidR="00E129EE" w:rsidRPr="001E3624" w:rsidRDefault="00E129EE" w:rsidP="00E129EE">
      <w:pPr>
        <w:jc w:val="righ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от</w:t>
      </w:r>
      <w:r w:rsidR="0028101D">
        <w:rPr>
          <w:rFonts w:ascii="PT Astra Serif" w:hAnsi="PT Astra Serif"/>
          <w:sz w:val="27"/>
          <w:szCs w:val="27"/>
        </w:rPr>
        <w:t xml:space="preserve"> 15</w:t>
      </w:r>
      <w:bookmarkStart w:id="0" w:name="_GoBack"/>
      <w:bookmarkEnd w:id="0"/>
      <w:r w:rsidR="00630DA6">
        <w:rPr>
          <w:rFonts w:ascii="PT Astra Serif" w:hAnsi="PT Astra Serif"/>
          <w:sz w:val="27"/>
          <w:szCs w:val="27"/>
        </w:rPr>
        <w:t>.01.2025 № 27-114</w:t>
      </w:r>
    </w:p>
    <w:p w:rsidR="00BF1A28" w:rsidRPr="00BF1A28" w:rsidRDefault="00BF1A28" w:rsidP="00BF1A28">
      <w:pPr>
        <w:ind w:left="5103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BF1A28" w:rsidRPr="00BF1A28" w:rsidRDefault="00BF1A28" w:rsidP="00BF1A28">
      <w:pPr>
        <w:ind w:left="5103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7"/>
          <w:szCs w:val="27"/>
        </w:rPr>
      </w:pPr>
      <w:r w:rsidRPr="00BF1A28">
        <w:rPr>
          <w:rFonts w:ascii="PT Astra Serif" w:hAnsi="PT Astra Serif"/>
          <w:b/>
          <w:sz w:val="27"/>
          <w:szCs w:val="27"/>
        </w:rPr>
        <w:t>Расчет</w:t>
      </w:r>
    </w:p>
    <w:p w:rsidR="00BF1A28" w:rsidRPr="00BF1A28" w:rsidRDefault="00BF1A28" w:rsidP="00BF1A28">
      <w:pPr>
        <w:jc w:val="center"/>
        <w:rPr>
          <w:rFonts w:ascii="PT Astra Serif" w:hAnsi="PT Astra Serif"/>
          <w:b/>
          <w:sz w:val="27"/>
          <w:szCs w:val="27"/>
        </w:rPr>
      </w:pPr>
      <w:r w:rsidRPr="00BF1A28">
        <w:rPr>
          <w:rFonts w:ascii="PT Astra Serif" w:hAnsi="PT Astra Serif"/>
          <w:b/>
          <w:sz w:val="27"/>
          <w:szCs w:val="27"/>
        </w:rPr>
        <w:t xml:space="preserve">порогового значения размера дохода, приходящегося на каждого члена семьи (одиноко проживающего гражданина) для признания граждан </w:t>
      </w:r>
      <w:proofErr w:type="gramStart"/>
      <w:r w:rsidRPr="00BF1A28">
        <w:rPr>
          <w:rFonts w:ascii="PT Astra Serif" w:hAnsi="PT Astra Serif"/>
          <w:b/>
          <w:sz w:val="27"/>
          <w:szCs w:val="27"/>
        </w:rPr>
        <w:t>малоимущими</w:t>
      </w:r>
      <w:proofErr w:type="gramEnd"/>
      <w:r w:rsidRPr="00BF1A28">
        <w:rPr>
          <w:rFonts w:ascii="PT Astra Serif" w:hAnsi="PT Astra Serif"/>
          <w:b/>
          <w:sz w:val="27"/>
          <w:szCs w:val="27"/>
        </w:rPr>
        <w:t xml:space="preserve"> в целях постановки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630DA6">
        <w:rPr>
          <w:rFonts w:ascii="PT Astra Serif" w:hAnsi="PT Astra Serif"/>
          <w:b/>
          <w:sz w:val="27"/>
          <w:szCs w:val="27"/>
        </w:rPr>
        <w:t xml:space="preserve"> </w:t>
      </w:r>
      <w:r w:rsidRPr="00BF1A28">
        <w:rPr>
          <w:rFonts w:ascii="PT Astra Serif" w:hAnsi="PT Astra Serif"/>
          <w:b/>
          <w:sz w:val="27"/>
          <w:szCs w:val="27"/>
        </w:rPr>
        <w:t xml:space="preserve">в муниципальном образовании </w:t>
      </w:r>
    </w:p>
    <w:p w:rsidR="00BF1A28" w:rsidRPr="00BF1A28" w:rsidRDefault="00BF1A28" w:rsidP="00BF1A28">
      <w:pPr>
        <w:jc w:val="center"/>
        <w:rPr>
          <w:rFonts w:ascii="PT Astra Serif" w:hAnsi="PT Astra Serif"/>
          <w:b/>
          <w:sz w:val="27"/>
          <w:szCs w:val="27"/>
        </w:rPr>
      </w:pPr>
      <w:r w:rsidRPr="00BF1A28">
        <w:rPr>
          <w:rFonts w:ascii="PT Astra Serif" w:hAnsi="PT Astra Serif"/>
          <w:b/>
          <w:sz w:val="27"/>
          <w:szCs w:val="27"/>
        </w:rPr>
        <w:t>Северо-Западное Суворовского района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1. Пороговое значение размера дохода, приходящегося на каждого члена семьи (одиноко проживающего гражданина) (ПД), рассчитывается по формуле: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 xml:space="preserve">ПД = (СЖ / </w:t>
      </w:r>
      <w:proofErr w:type="gramStart"/>
      <w:r w:rsidRPr="00BF1A28">
        <w:rPr>
          <w:rFonts w:ascii="PT Astra Serif" w:hAnsi="PT Astra Serif"/>
          <w:sz w:val="27"/>
          <w:szCs w:val="27"/>
        </w:rPr>
        <w:t>ПН</w:t>
      </w:r>
      <w:proofErr w:type="gramEnd"/>
      <w:r w:rsidRPr="00BF1A28">
        <w:rPr>
          <w:rFonts w:ascii="PT Astra Serif" w:hAnsi="PT Astra Serif"/>
          <w:sz w:val="27"/>
          <w:szCs w:val="27"/>
        </w:rPr>
        <w:t>) + ПМ,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где СЖ - показатель рыночной стоимости жилого помещения, определяется согласно формуле, принятой для расчета порогового значения стоимости имущества;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proofErr w:type="gramStart"/>
      <w:r w:rsidRPr="00BF1A28">
        <w:rPr>
          <w:rFonts w:ascii="PT Astra Serif" w:hAnsi="PT Astra Serif"/>
          <w:sz w:val="27"/>
          <w:szCs w:val="27"/>
        </w:rPr>
        <w:t>ПН</w:t>
      </w:r>
      <w:proofErr w:type="gramEnd"/>
      <w:r w:rsidRPr="00BF1A28">
        <w:rPr>
          <w:rFonts w:ascii="PT Astra Serif" w:hAnsi="PT Astra Serif"/>
          <w:sz w:val="27"/>
          <w:szCs w:val="27"/>
        </w:rPr>
        <w:t xml:space="preserve"> - установленный период накоплений (в месяцах) (в соответствии с </w:t>
      </w:r>
      <w:hyperlink r:id="rId14" w:history="1">
        <w:r w:rsidRPr="00BF1A28">
          <w:rPr>
            <w:rFonts w:ascii="PT Astra Serif" w:hAnsi="PT Astra Serif"/>
            <w:sz w:val="27"/>
            <w:szCs w:val="27"/>
          </w:rPr>
          <w:t>Приказом</w:t>
        </w:r>
      </w:hyperlink>
      <w:r w:rsidRPr="00BF1A28">
        <w:rPr>
          <w:rFonts w:ascii="PT Astra Serif" w:hAnsi="PT Astra Serif"/>
          <w:sz w:val="27"/>
          <w:szCs w:val="27"/>
        </w:rPr>
        <w:t xml:space="preserve"> Министерства регионального развития Российской Федерации</w:t>
      </w:r>
      <w:r w:rsidR="00EB5558">
        <w:rPr>
          <w:rFonts w:ascii="PT Astra Serif" w:hAnsi="PT Astra Serif"/>
          <w:sz w:val="27"/>
          <w:szCs w:val="27"/>
        </w:rPr>
        <w:t xml:space="preserve"> </w:t>
      </w:r>
      <w:r w:rsidRPr="00BF1A28">
        <w:rPr>
          <w:rFonts w:ascii="PT Astra Serif" w:hAnsi="PT Astra Serif"/>
          <w:sz w:val="27"/>
          <w:szCs w:val="27"/>
        </w:rPr>
        <w:t>от 25.02.2005 N 17, период накопления принимается равным 120 (10 лет, или 120 месяцев);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ПМ - величина прожиточного минимума в расчете на душу населения (установленная администрацией Тульской области на текущий период).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proofErr w:type="gramStart"/>
      <w:r w:rsidRPr="00BF1A28">
        <w:rPr>
          <w:rFonts w:ascii="PT Astra Serif" w:hAnsi="PT Astra Serif"/>
          <w:sz w:val="27"/>
          <w:szCs w:val="27"/>
        </w:rPr>
        <w:t xml:space="preserve">Учитывая, что постановлением правительства Тульской области                  от </w:t>
      </w:r>
      <w:r w:rsidRPr="00BF1A28">
        <w:rPr>
          <w:rFonts w:ascii="PT Astra Serif" w:hAnsi="PT Astra Serif"/>
          <w:color w:val="000000" w:themeColor="text1"/>
          <w:sz w:val="27"/>
          <w:szCs w:val="27"/>
        </w:rPr>
        <w:t>29.08.2024 № 452 «Об установлении величины прожиточного минимума на душу населения и по основным социально-демографическим группам населения в Тульской области на 2025 год»</w:t>
      </w:r>
      <w:r w:rsidRPr="00BF1A28">
        <w:rPr>
          <w:rFonts w:ascii="PT Astra Serif" w:hAnsi="PT Astra Serif"/>
          <w:sz w:val="27"/>
          <w:szCs w:val="27"/>
        </w:rPr>
        <w:t xml:space="preserve"> величина прожиточного минимума на душу населения по Тульской области установлена в размере </w:t>
      </w:r>
      <w:r w:rsidRPr="00BF1A28">
        <w:rPr>
          <w:rFonts w:ascii="PT Astra Serif" w:hAnsi="PT Astra Serif"/>
          <w:color w:val="000000" w:themeColor="text1"/>
          <w:sz w:val="27"/>
          <w:szCs w:val="27"/>
        </w:rPr>
        <w:t>17 733 рублей</w:t>
      </w:r>
      <w:r w:rsidRPr="00BF1A28">
        <w:rPr>
          <w:rFonts w:ascii="PT Astra Serif" w:hAnsi="PT Astra Serif"/>
          <w:sz w:val="27"/>
          <w:szCs w:val="27"/>
        </w:rPr>
        <w:t>, то формула порогового значения размера дохода, приходящегося на каждого члена семьи (одиноко проживающего гражданина), приводится к</w:t>
      </w:r>
      <w:proofErr w:type="gramEnd"/>
      <w:r w:rsidRPr="00BF1A28">
        <w:rPr>
          <w:rFonts w:ascii="PT Astra Serif" w:hAnsi="PT Astra Serif"/>
          <w:sz w:val="27"/>
          <w:szCs w:val="27"/>
        </w:rPr>
        <w:t xml:space="preserve"> виду: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ПД = (</w:t>
      </w:r>
      <w:r w:rsidRPr="00BF1A28">
        <w:rPr>
          <w:rFonts w:ascii="PT Astra Serif" w:hAnsi="PT Astra Serif"/>
          <w:color w:val="000000" w:themeColor="text1"/>
          <w:sz w:val="27"/>
          <w:szCs w:val="27"/>
        </w:rPr>
        <w:t>1 160 488 руб./120 мес.) + 17 733 руб. = 27 404 рублей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7"/>
          <w:szCs w:val="27"/>
        </w:rPr>
      </w:pPr>
    </w:p>
    <w:p w:rsidR="00141A2A" w:rsidRDefault="00141A2A" w:rsidP="00BF1A28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br w:type="page"/>
      </w:r>
    </w:p>
    <w:p w:rsidR="00630DA6" w:rsidRPr="000D0D97" w:rsidRDefault="00630DA6" w:rsidP="00630DA6">
      <w:pPr>
        <w:ind w:left="5103"/>
        <w:jc w:val="right"/>
        <w:rPr>
          <w:rFonts w:ascii="PT Astra Serif" w:hAnsi="PT Astra Serif"/>
          <w:sz w:val="27"/>
          <w:szCs w:val="27"/>
        </w:rPr>
      </w:pPr>
      <w:r w:rsidRPr="000D0D97">
        <w:rPr>
          <w:rFonts w:ascii="PT Astra Serif" w:hAnsi="PT Astra Serif"/>
          <w:sz w:val="27"/>
          <w:szCs w:val="27"/>
        </w:rPr>
        <w:lastRenderedPageBreak/>
        <w:t>Приложение</w:t>
      </w:r>
      <w:r w:rsidR="0028101D">
        <w:rPr>
          <w:rFonts w:ascii="PT Astra Serif" w:hAnsi="PT Astra Serif"/>
          <w:sz w:val="27"/>
          <w:szCs w:val="27"/>
        </w:rPr>
        <w:t xml:space="preserve"> 2</w:t>
      </w:r>
    </w:p>
    <w:p w:rsidR="00630DA6" w:rsidRPr="000D0D97" w:rsidRDefault="00630DA6" w:rsidP="00630DA6">
      <w:pPr>
        <w:ind w:left="5103"/>
        <w:jc w:val="right"/>
        <w:rPr>
          <w:rFonts w:ascii="PT Astra Serif" w:hAnsi="PT Astra Serif"/>
          <w:sz w:val="27"/>
          <w:szCs w:val="27"/>
        </w:rPr>
      </w:pPr>
      <w:r w:rsidRPr="000D0D97">
        <w:rPr>
          <w:rFonts w:ascii="PT Astra Serif" w:hAnsi="PT Astra Serif"/>
          <w:sz w:val="27"/>
          <w:szCs w:val="27"/>
        </w:rPr>
        <w:t>к решению Собрания депутатов</w:t>
      </w:r>
    </w:p>
    <w:p w:rsidR="00630DA6" w:rsidRPr="000D0D97" w:rsidRDefault="00630DA6" w:rsidP="00630DA6">
      <w:pPr>
        <w:tabs>
          <w:tab w:val="left" w:pos="2694"/>
        </w:tabs>
        <w:ind w:left="3828"/>
        <w:jc w:val="right"/>
        <w:rPr>
          <w:rFonts w:ascii="PT Astra Serif" w:hAnsi="PT Astra Serif"/>
          <w:sz w:val="27"/>
          <w:szCs w:val="27"/>
        </w:rPr>
      </w:pPr>
      <w:r w:rsidRPr="000D0D97">
        <w:rPr>
          <w:rFonts w:ascii="PT Astra Serif" w:hAnsi="PT Astra Serif"/>
          <w:sz w:val="27"/>
          <w:szCs w:val="27"/>
        </w:rPr>
        <w:t>муниципального образования</w:t>
      </w:r>
    </w:p>
    <w:p w:rsidR="00630DA6" w:rsidRDefault="00630DA6" w:rsidP="00630DA6">
      <w:pPr>
        <w:ind w:left="4253"/>
        <w:jc w:val="righ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Северо-Западное Суворовского </w:t>
      </w:r>
      <w:r w:rsidRPr="000D0D97">
        <w:rPr>
          <w:rFonts w:ascii="PT Astra Serif" w:hAnsi="PT Astra Serif"/>
          <w:sz w:val="27"/>
          <w:szCs w:val="27"/>
        </w:rPr>
        <w:t>района</w:t>
      </w:r>
    </w:p>
    <w:p w:rsidR="00630DA6" w:rsidRPr="001E3624" w:rsidRDefault="0028101D" w:rsidP="00630DA6">
      <w:pPr>
        <w:jc w:val="righ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от 15</w:t>
      </w:r>
      <w:r w:rsidR="00630DA6">
        <w:rPr>
          <w:rFonts w:ascii="PT Astra Serif" w:hAnsi="PT Astra Serif"/>
          <w:sz w:val="27"/>
          <w:szCs w:val="27"/>
        </w:rPr>
        <w:t>.01.2025 № 27-114</w:t>
      </w:r>
    </w:p>
    <w:p w:rsidR="00BF1A28" w:rsidRPr="00BF1A28" w:rsidRDefault="00BF1A28" w:rsidP="00BF1A28">
      <w:pPr>
        <w:ind w:left="5103"/>
        <w:jc w:val="center"/>
        <w:rPr>
          <w:rFonts w:ascii="PT Astra Serif" w:hAnsi="PT Astra Serif"/>
          <w:sz w:val="27"/>
          <w:szCs w:val="27"/>
        </w:rPr>
      </w:pPr>
    </w:p>
    <w:p w:rsidR="00BF1A28" w:rsidRPr="00BF1A28" w:rsidRDefault="00BF1A28" w:rsidP="00BF1A28">
      <w:pPr>
        <w:ind w:left="5103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BF1A28" w:rsidRPr="00BF1A28" w:rsidRDefault="00BF1A28" w:rsidP="00BF1A28">
      <w:pPr>
        <w:rPr>
          <w:rFonts w:ascii="PT Astra Serif" w:hAnsi="PT Astra Serif"/>
          <w:color w:val="000000"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7"/>
          <w:szCs w:val="27"/>
        </w:rPr>
      </w:pPr>
      <w:r w:rsidRPr="00BF1A28">
        <w:rPr>
          <w:rFonts w:ascii="PT Astra Serif" w:hAnsi="PT Astra Serif"/>
          <w:b/>
          <w:sz w:val="27"/>
          <w:szCs w:val="27"/>
        </w:rPr>
        <w:t>Расчет</w:t>
      </w:r>
    </w:p>
    <w:p w:rsidR="00BF1A28" w:rsidRPr="00BF1A28" w:rsidRDefault="00BF1A28" w:rsidP="00BF1A28">
      <w:pPr>
        <w:spacing w:after="120"/>
        <w:jc w:val="center"/>
        <w:rPr>
          <w:rFonts w:ascii="PT Astra Serif" w:hAnsi="PT Astra Serif"/>
          <w:b/>
          <w:sz w:val="27"/>
          <w:szCs w:val="27"/>
        </w:rPr>
      </w:pPr>
      <w:r w:rsidRPr="00BF1A28">
        <w:rPr>
          <w:rFonts w:ascii="PT Astra Serif" w:hAnsi="PT Astra Serif"/>
          <w:b/>
          <w:sz w:val="27"/>
          <w:szCs w:val="27"/>
        </w:rPr>
        <w:t>порогового значения стоимости налогооблагаемого имущества, находящего в собственности каждого члена семьи (одиноко проживающего гражданина) для признания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 в муниципальном образовании Северо-Западное Суворовского района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1. Пороговое значение стоимости имущества, находящегося в собственности каждого члена семьи (одиноко проживающего гражданина) (ПС), принимается равным расчетному показателю рыночной стоимости жилого помещения (СЖ) и рассчитывается по формуле: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ПС = СЖ = НП x РЦ,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:rsidR="00BF1A28" w:rsidRPr="00BF1A28" w:rsidRDefault="00BF1A28" w:rsidP="00BF1A2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где НП - норма предоставления жилого помещения на одного члена семьи (одиноко проживающего гражданина), равная 14,0 кв. м общей площади (постановление Собрания представителей муниципального образования Суворовский район от 05.08.2005 № 34 – 404 «О норме предоставления и учетной норме площади жилого помещения в муниципальном образовании Суворовский район»);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>РЦ - рыночная стоимость одного квадратного метра общей площади жилья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proofErr w:type="gramStart"/>
      <w:r w:rsidRPr="00BF1A28">
        <w:rPr>
          <w:rFonts w:ascii="PT Astra Serif" w:hAnsi="PT Astra Serif"/>
          <w:sz w:val="27"/>
          <w:szCs w:val="27"/>
        </w:rPr>
        <w:t xml:space="preserve">Учитывая, </w:t>
      </w:r>
      <w:r w:rsidRPr="00BF1A28">
        <w:rPr>
          <w:rFonts w:ascii="PT Astra Serif" w:hAnsi="PT Astra Serif"/>
          <w:color w:val="000000" w:themeColor="text1"/>
          <w:sz w:val="27"/>
          <w:szCs w:val="27"/>
        </w:rPr>
        <w:t>что постановлением администрации муниципального образования Суворовский район от 21.11.2024 № 1076 «О нормативе стоимости  1 квадратного метра общей площади жилья и стоимости 1 квадратного метра общей площади жилья по муниципальному образованию Суворовский район на 2025 год» утверждена стоимость 1 квадратного метра в размере 82 892 рублей,</w:t>
      </w:r>
      <w:r w:rsidRPr="00BF1A28">
        <w:rPr>
          <w:rFonts w:ascii="PT Astra Serif" w:hAnsi="PT Astra Serif"/>
          <w:sz w:val="27"/>
          <w:szCs w:val="27"/>
        </w:rPr>
        <w:t xml:space="preserve"> то формула порогового значения стоимости имущества на территории муниципального образования Северо-Западное Суворовского района приводится</w:t>
      </w:r>
      <w:proofErr w:type="gramEnd"/>
      <w:r w:rsidRPr="00BF1A28">
        <w:rPr>
          <w:rFonts w:ascii="PT Astra Serif" w:hAnsi="PT Astra Serif"/>
          <w:sz w:val="27"/>
          <w:szCs w:val="27"/>
        </w:rPr>
        <w:t xml:space="preserve"> к виду:</w:t>
      </w:r>
    </w:p>
    <w:p w:rsidR="00BF1A28" w:rsidRPr="00BF1A28" w:rsidRDefault="00BF1A28" w:rsidP="00BF1A2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BF1A28">
        <w:rPr>
          <w:rFonts w:ascii="PT Astra Serif" w:hAnsi="PT Astra Serif"/>
          <w:sz w:val="27"/>
          <w:szCs w:val="27"/>
        </w:rPr>
        <w:t xml:space="preserve">ПС=14 </w:t>
      </w:r>
      <w:proofErr w:type="spellStart"/>
      <w:r w:rsidRPr="00BF1A28">
        <w:rPr>
          <w:rFonts w:ascii="PT Astra Serif" w:hAnsi="PT Astra Serif"/>
          <w:sz w:val="27"/>
          <w:szCs w:val="27"/>
        </w:rPr>
        <w:t>кв.м</w:t>
      </w:r>
      <w:proofErr w:type="spellEnd"/>
      <w:r w:rsidRPr="00BF1A28">
        <w:rPr>
          <w:rFonts w:ascii="PT Astra Serif" w:hAnsi="PT Astra Serif"/>
          <w:sz w:val="27"/>
          <w:szCs w:val="27"/>
        </w:rPr>
        <w:t xml:space="preserve">. х </w:t>
      </w:r>
      <w:r w:rsidRPr="00BF1A28">
        <w:rPr>
          <w:rFonts w:ascii="PT Astra Serif" w:hAnsi="PT Astra Serif"/>
          <w:color w:val="000000" w:themeColor="text1"/>
          <w:sz w:val="27"/>
          <w:szCs w:val="27"/>
        </w:rPr>
        <w:t>82 892 руб. = 1 160 488 рублей</w:t>
      </w:r>
    </w:p>
    <w:p w:rsidR="001E3624" w:rsidRPr="000D0D97" w:rsidRDefault="001E3624" w:rsidP="00141A2A">
      <w:pPr>
        <w:pStyle w:val="ConsPlusNormal"/>
        <w:spacing w:before="22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</w:t>
      </w:r>
    </w:p>
    <w:sectPr w:rsidR="001E3624" w:rsidRPr="000D0D97" w:rsidSect="00E51E8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E9"/>
    <w:rsid w:val="000075D7"/>
    <w:rsid w:val="000121B8"/>
    <w:rsid w:val="0001419D"/>
    <w:rsid w:val="00022C52"/>
    <w:rsid w:val="00047675"/>
    <w:rsid w:val="0005054D"/>
    <w:rsid w:val="000602C4"/>
    <w:rsid w:val="00081CE9"/>
    <w:rsid w:val="00097719"/>
    <w:rsid w:val="000A6EB5"/>
    <w:rsid w:val="000D0D97"/>
    <w:rsid w:val="000D6605"/>
    <w:rsid w:val="000E271F"/>
    <w:rsid w:val="000E33EA"/>
    <w:rsid w:val="00134FFF"/>
    <w:rsid w:val="00141A2A"/>
    <w:rsid w:val="001422F3"/>
    <w:rsid w:val="00144167"/>
    <w:rsid w:val="001A6A1C"/>
    <w:rsid w:val="001C7ABF"/>
    <w:rsid w:val="001E3624"/>
    <w:rsid w:val="0023249E"/>
    <w:rsid w:val="00260E01"/>
    <w:rsid w:val="0028101D"/>
    <w:rsid w:val="002A4B87"/>
    <w:rsid w:val="002F74D9"/>
    <w:rsid w:val="00304089"/>
    <w:rsid w:val="00331652"/>
    <w:rsid w:val="003871D5"/>
    <w:rsid w:val="003873C3"/>
    <w:rsid w:val="00391E41"/>
    <w:rsid w:val="003A72B5"/>
    <w:rsid w:val="003A7D5B"/>
    <w:rsid w:val="004013F4"/>
    <w:rsid w:val="0042769D"/>
    <w:rsid w:val="00446940"/>
    <w:rsid w:val="00454B05"/>
    <w:rsid w:val="004604BF"/>
    <w:rsid w:val="00483F99"/>
    <w:rsid w:val="004A55EE"/>
    <w:rsid w:val="004A66ED"/>
    <w:rsid w:val="004E2AD0"/>
    <w:rsid w:val="004F2E0D"/>
    <w:rsid w:val="00527517"/>
    <w:rsid w:val="005458C7"/>
    <w:rsid w:val="0056267C"/>
    <w:rsid w:val="005B31E3"/>
    <w:rsid w:val="005B7725"/>
    <w:rsid w:val="005D19B6"/>
    <w:rsid w:val="00624497"/>
    <w:rsid w:val="00627BC6"/>
    <w:rsid w:val="00630DA6"/>
    <w:rsid w:val="00652415"/>
    <w:rsid w:val="006758BA"/>
    <w:rsid w:val="00694A71"/>
    <w:rsid w:val="00695B2F"/>
    <w:rsid w:val="00697C37"/>
    <w:rsid w:val="006D3ACB"/>
    <w:rsid w:val="007545F8"/>
    <w:rsid w:val="007F15E8"/>
    <w:rsid w:val="00841497"/>
    <w:rsid w:val="00847A97"/>
    <w:rsid w:val="0087685C"/>
    <w:rsid w:val="008C1841"/>
    <w:rsid w:val="008D0DA2"/>
    <w:rsid w:val="008D6467"/>
    <w:rsid w:val="009051D3"/>
    <w:rsid w:val="00927426"/>
    <w:rsid w:val="0097476E"/>
    <w:rsid w:val="0097674D"/>
    <w:rsid w:val="009A4D0F"/>
    <w:rsid w:val="009A6926"/>
    <w:rsid w:val="00A1347F"/>
    <w:rsid w:val="00A20146"/>
    <w:rsid w:val="00A3725A"/>
    <w:rsid w:val="00A65105"/>
    <w:rsid w:val="00AA030B"/>
    <w:rsid w:val="00AC1F79"/>
    <w:rsid w:val="00AC25CE"/>
    <w:rsid w:val="00AC4D88"/>
    <w:rsid w:val="00AD41B9"/>
    <w:rsid w:val="00AF00A3"/>
    <w:rsid w:val="00B4601E"/>
    <w:rsid w:val="00B75429"/>
    <w:rsid w:val="00B8216E"/>
    <w:rsid w:val="00BF1A28"/>
    <w:rsid w:val="00C41765"/>
    <w:rsid w:val="00C72166"/>
    <w:rsid w:val="00C862F1"/>
    <w:rsid w:val="00CB4A86"/>
    <w:rsid w:val="00CB6DBB"/>
    <w:rsid w:val="00CF69BD"/>
    <w:rsid w:val="00D20419"/>
    <w:rsid w:val="00DE36CD"/>
    <w:rsid w:val="00E129EE"/>
    <w:rsid w:val="00E1359E"/>
    <w:rsid w:val="00E179C1"/>
    <w:rsid w:val="00E51E8A"/>
    <w:rsid w:val="00EA291A"/>
    <w:rsid w:val="00EB5558"/>
    <w:rsid w:val="00EB5C07"/>
    <w:rsid w:val="00EB662E"/>
    <w:rsid w:val="00EE393C"/>
    <w:rsid w:val="00EE5EDE"/>
    <w:rsid w:val="00F07E67"/>
    <w:rsid w:val="00F1658D"/>
    <w:rsid w:val="00F44DD1"/>
    <w:rsid w:val="00F47C46"/>
    <w:rsid w:val="00F963D4"/>
    <w:rsid w:val="00FA1C97"/>
    <w:rsid w:val="00FC6DE9"/>
    <w:rsid w:val="00FD45B9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8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51E8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51E8A"/>
    <w:pPr>
      <w:keepNext/>
      <w:jc w:val="center"/>
      <w:outlineLvl w:val="2"/>
    </w:pPr>
    <w:rPr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081C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1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1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3E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E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01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1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1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1E8A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a8">
    <w:name w:val="Title"/>
    <w:basedOn w:val="a"/>
    <w:link w:val="a9"/>
    <w:qFormat/>
    <w:rsid w:val="00E51E8A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51E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8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51E8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51E8A"/>
    <w:pPr>
      <w:keepNext/>
      <w:jc w:val="center"/>
      <w:outlineLvl w:val="2"/>
    </w:pPr>
    <w:rPr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081C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1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1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3E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E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01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1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1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1E8A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a8">
    <w:name w:val="Title"/>
    <w:basedOn w:val="a"/>
    <w:link w:val="a9"/>
    <w:qFormat/>
    <w:rsid w:val="00E51E8A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51E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DA17FE5AFAAC7842165FFE10DDCC4DB5323042CED38595BA1C30B9BE9E17771AF20B162754945KE0DL" TargetMode="External"/><Relationship Id="rId13" Type="http://schemas.openxmlformats.org/officeDocument/2006/relationships/hyperlink" Target="file:///C:\Users\User\Documents\&#1052;&#1054;%20&#1057;&#1045;&#1042;&#1045;&#1056;&#1054;-&#1047;&#1040;&#1055;&#1040;&#1044;&#1053;&#1054;&#1045;\&#1056;&#1045;&#1064;&#1045;&#1053;&#1048;&#1071;%20&#1090;&#1088;&#1077;&#1090;&#1080;&#1081;%20&#1089;&#1086;&#1079;&#1099;&#1074;\2025\&#1056;&#1077;&#1096;&#1077;&#1085;&#1080;&#1077;%20&#8470;27%202025\&#1055;&#1056;&#1054;&#1045;&#1050;&#1058;&#1067;\&#1055;&#1056;&#1054;&#1045;&#1050;&#1058;%20&#1088;&#1077;&#1096;&#1077;&#1085;&#1080;&#1103;%20&#1087;&#1086;&#1088;&#1086;&#1075;&#1086;&#1074;&#1086;&#1077;%20&#1079;&#1085;&#1072;&#1095;&#1077;&#1085;&#1080;&#1077;%202025.docx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12" Type="http://schemas.openxmlformats.org/officeDocument/2006/relationships/hyperlink" Target="file:///C:\Users\User\Documents\&#1052;&#1054;%20&#1057;&#1045;&#1042;&#1045;&#1056;&#1054;-&#1047;&#1040;&#1055;&#1040;&#1044;&#1053;&#1054;&#1045;\&#1056;&#1045;&#1064;&#1045;&#1053;&#1048;&#1071;%20&#1090;&#1088;&#1077;&#1090;&#1080;&#1081;%20&#1089;&#1086;&#1079;&#1099;&#1074;\2025\&#1056;&#1077;&#1096;&#1077;&#1085;&#1080;&#1077;%20&#8470;27%202025\&#1055;&#1056;&#1054;&#1045;&#1050;&#1058;&#1067;\&#1055;&#1056;&#1054;&#1045;&#1050;&#1058;%20&#1088;&#1077;&#1096;&#1077;&#1085;&#1080;&#1103;%20&#1087;&#1086;&#1088;&#1086;&#1075;&#1086;&#1074;&#1086;&#1077;%20&#1079;&#1085;&#1072;&#1095;&#1077;&#1085;&#1080;&#1077;%202025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EDDA17FE5AFAAC784217BF2F76182CFDE5A7C0F2DED360B03FE9856CCE0EB2036E079F326784944EA73D1KE0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DDA17FE5AFAAC7842165FFE10DDCC4DC55250328E2655353F8CF099CE6BE6076E62CB0627441K40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DA17FE5AFAAC7842165FFE10DDCC4DB59260022E838595BA1C30B9BE9E17771AF20B162744A41KE0EL" TargetMode="External"/><Relationship Id="rId14" Type="http://schemas.openxmlformats.org/officeDocument/2006/relationships/hyperlink" Target="consultantplus://offline/ref=0EDDA17FE5AFAAC7842165FFE10DDCC4DC55250328E2655353F8CF09K90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BD13-AD0F-416D-898F-51E61D6F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</dc:creator>
  <cp:lastModifiedBy>SZ33</cp:lastModifiedBy>
  <cp:revision>16</cp:revision>
  <cp:lastPrinted>2023-03-06T09:30:00Z</cp:lastPrinted>
  <dcterms:created xsi:type="dcterms:W3CDTF">2024-02-14T08:25:00Z</dcterms:created>
  <dcterms:modified xsi:type="dcterms:W3CDTF">2025-01-27T07:21:00Z</dcterms:modified>
</cp:coreProperties>
</file>