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BE" w:rsidRDefault="003222D7" w:rsidP="003222D7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ПРОЕКТ</w:t>
      </w:r>
    </w:p>
    <w:p w:rsidR="0062230E" w:rsidRDefault="0062230E" w:rsidP="002C03CE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</w:p>
    <w:p w:rsidR="0062230E" w:rsidRPr="00B84E48" w:rsidRDefault="0062230E" w:rsidP="002C03CE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</w:p>
    <w:p w:rsidR="002C03CE" w:rsidRDefault="002C03C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2C03CE" w:rsidRDefault="002C03C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2C03CE" w:rsidRDefault="002C03C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2C03CE" w:rsidRDefault="002C03C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37165E" w:rsidRDefault="0037165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37165E" w:rsidRDefault="0037165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37165E" w:rsidRDefault="0037165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2C03CE" w:rsidRDefault="002C03C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62230E" w:rsidRDefault="0062230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62230E" w:rsidRDefault="0062230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62230E" w:rsidRDefault="0062230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2C03CE" w:rsidRDefault="002C03CE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766E39" w:rsidRDefault="00766E39" w:rsidP="002C03CE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2C03CE" w:rsidRPr="00541FD4" w:rsidRDefault="00CA47F5" w:rsidP="00766E3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Об утверждении программы</w:t>
      </w:r>
      <w:r w:rsidR="002C03CE" w:rsidRP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    </w:t>
      </w:r>
      <w:r w:rsidR="002C03CE" w:rsidRP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образования город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Суворов </w:t>
      </w:r>
      <w:r w:rsidR="002C03C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Суворовского района</w:t>
      </w:r>
      <w:r w:rsidR="002C03CE" w:rsidRP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</w:t>
      </w:r>
      <w:r w:rsidR="00030C1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5</w:t>
      </w:r>
      <w:r w:rsidR="002C03CE" w:rsidRP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2C03CE" w:rsidRPr="006F25C7" w:rsidRDefault="002C03CE" w:rsidP="00766E39">
      <w:pPr>
        <w:pStyle w:val="ConsPlusNormal"/>
        <w:jc w:val="center"/>
        <w:rPr>
          <w:rFonts w:ascii="PT Astra Serif" w:hAnsi="PT Astra Serif"/>
          <w:sz w:val="27"/>
          <w:szCs w:val="27"/>
        </w:rPr>
      </w:pPr>
    </w:p>
    <w:p w:rsidR="002C03CE" w:rsidRPr="00766E39" w:rsidRDefault="002C03CE" w:rsidP="00766E39">
      <w:pPr>
        <w:pStyle w:val="ConsPlusNormal"/>
        <w:ind w:left="-284" w:firstLine="709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766E39">
        <w:rPr>
          <w:rFonts w:ascii="PT Astra Serif" w:hAnsi="PT Astra Serif"/>
          <w:sz w:val="27"/>
          <w:szCs w:val="27"/>
        </w:rPr>
        <w:t>В  соответствии  с  Федеральным  законом  от 31.07.202</w:t>
      </w:r>
      <w:r w:rsidR="00162B7E">
        <w:rPr>
          <w:rFonts w:ascii="PT Astra Serif" w:hAnsi="PT Astra Serif"/>
          <w:sz w:val="27"/>
          <w:szCs w:val="27"/>
        </w:rPr>
        <w:t>0</w:t>
      </w:r>
      <w:r w:rsidRPr="00766E39">
        <w:rPr>
          <w:rFonts w:ascii="PT Astra Serif" w:hAnsi="PT Astra Serif"/>
          <w:sz w:val="27"/>
          <w:szCs w:val="27"/>
        </w:rPr>
        <w:t xml:space="preserve">  №  248-ФЗ  «О государственном контроле (надзоре) и муниципальном контроле в Российской Федерации», Федеральным </w:t>
      </w:r>
      <w:hyperlink r:id="rId5" w:history="1">
        <w:r w:rsidRPr="00766E39">
          <w:rPr>
            <w:rFonts w:ascii="PT Astra Serif" w:hAnsi="PT Astra Serif"/>
            <w:color w:val="000000" w:themeColor="text1"/>
            <w:sz w:val="27"/>
            <w:szCs w:val="27"/>
          </w:rPr>
          <w:t>законом</w:t>
        </w:r>
      </w:hyperlink>
      <w:r w:rsidRPr="00766E39">
        <w:rPr>
          <w:rFonts w:ascii="PT Astra Serif" w:hAnsi="PT Astra Serif"/>
          <w:sz w:val="27"/>
          <w:szCs w:val="27"/>
        </w:rPr>
        <w:t xml:space="preserve"> от 06.10.2003 № 131-ФЗ   «Об общих принципах организации местного самоуправления в Российской Федерации»,  на основании </w:t>
      </w:r>
      <w:r w:rsidR="00B642B5" w:rsidRPr="00766E39">
        <w:rPr>
          <w:rFonts w:ascii="PT Astra Serif" w:hAnsi="PT Astra Serif"/>
          <w:sz w:val="27"/>
          <w:szCs w:val="27"/>
        </w:rPr>
        <w:t xml:space="preserve">абзаца 2 </w:t>
      </w:r>
      <w:r w:rsidR="003C04AD" w:rsidRPr="00766E39">
        <w:rPr>
          <w:rFonts w:ascii="PT Astra Serif" w:hAnsi="PT Astra Serif"/>
          <w:sz w:val="27"/>
          <w:szCs w:val="27"/>
        </w:rPr>
        <w:t xml:space="preserve">части </w:t>
      </w:r>
      <w:r w:rsidR="00B642B5" w:rsidRPr="00766E39">
        <w:rPr>
          <w:rFonts w:ascii="PT Astra Serif" w:hAnsi="PT Astra Serif"/>
          <w:sz w:val="27"/>
          <w:szCs w:val="27"/>
        </w:rPr>
        <w:t>1</w:t>
      </w:r>
      <w:r w:rsidR="003C04AD" w:rsidRPr="00766E39">
        <w:rPr>
          <w:rFonts w:ascii="PT Astra Serif" w:hAnsi="PT Astra Serif"/>
          <w:sz w:val="27"/>
          <w:szCs w:val="27"/>
        </w:rPr>
        <w:t xml:space="preserve"> </w:t>
      </w:r>
      <w:r w:rsidRPr="00766E39">
        <w:rPr>
          <w:rFonts w:ascii="PT Astra Serif" w:hAnsi="PT Astra Serif"/>
          <w:sz w:val="27"/>
          <w:szCs w:val="27"/>
        </w:rPr>
        <w:t>статьи</w:t>
      </w:r>
      <w:r w:rsidR="00A67F8E" w:rsidRPr="00766E39">
        <w:rPr>
          <w:rFonts w:ascii="PT Astra Serif" w:hAnsi="PT Astra Serif"/>
          <w:sz w:val="27"/>
          <w:szCs w:val="27"/>
        </w:rPr>
        <w:t xml:space="preserve"> </w:t>
      </w:r>
      <w:r w:rsidR="00B642B5" w:rsidRPr="00766E39">
        <w:rPr>
          <w:rFonts w:ascii="PT Astra Serif" w:hAnsi="PT Astra Serif"/>
          <w:sz w:val="27"/>
          <w:szCs w:val="27"/>
        </w:rPr>
        <w:t>29</w:t>
      </w:r>
      <w:r w:rsidR="00203FF8" w:rsidRPr="00766E39">
        <w:rPr>
          <w:rFonts w:ascii="PT Astra Serif" w:hAnsi="PT Astra Serif"/>
          <w:sz w:val="27"/>
          <w:szCs w:val="27"/>
        </w:rPr>
        <w:t xml:space="preserve"> </w:t>
      </w:r>
      <w:r w:rsidRPr="00766E39">
        <w:rPr>
          <w:rFonts w:ascii="PT Astra Serif" w:hAnsi="PT Astra Serif"/>
          <w:sz w:val="27"/>
          <w:szCs w:val="27"/>
        </w:rPr>
        <w:t xml:space="preserve">  </w:t>
      </w:r>
      <w:hyperlink r:id="rId6" w:history="1">
        <w:r w:rsidRPr="00766E39">
          <w:rPr>
            <w:rFonts w:ascii="PT Astra Serif" w:hAnsi="PT Astra Serif"/>
            <w:color w:val="000000" w:themeColor="text1"/>
            <w:sz w:val="27"/>
            <w:szCs w:val="27"/>
          </w:rPr>
          <w:t>Устава</w:t>
        </w:r>
      </w:hyperlink>
      <w:r w:rsidR="008D23D1" w:rsidRPr="00766E39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766E39">
        <w:rPr>
          <w:rFonts w:ascii="PT Astra Serif" w:hAnsi="PT Astra Serif"/>
          <w:sz w:val="27"/>
          <w:szCs w:val="27"/>
        </w:rPr>
        <w:t xml:space="preserve"> муниципального образования Суворовск</w:t>
      </w:r>
      <w:r w:rsidR="00B642B5" w:rsidRPr="00766E39">
        <w:rPr>
          <w:rFonts w:ascii="PT Astra Serif" w:hAnsi="PT Astra Serif"/>
          <w:sz w:val="27"/>
          <w:szCs w:val="27"/>
        </w:rPr>
        <w:t>ий</w:t>
      </w:r>
      <w:r w:rsidRPr="00766E39">
        <w:rPr>
          <w:rFonts w:ascii="PT Astra Serif" w:hAnsi="PT Astra Serif"/>
          <w:sz w:val="27"/>
          <w:szCs w:val="27"/>
        </w:rPr>
        <w:t xml:space="preserve"> район </w:t>
      </w:r>
      <w:r w:rsidR="00B642B5" w:rsidRPr="00766E39">
        <w:rPr>
          <w:rFonts w:ascii="PT Astra Serif" w:hAnsi="PT Astra Serif"/>
          <w:sz w:val="27"/>
          <w:szCs w:val="27"/>
        </w:rPr>
        <w:t>администрация</w:t>
      </w:r>
      <w:r w:rsidR="009D5FA6" w:rsidRPr="00766E39">
        <w:rPr>
          <w:rFonts w:ascii="PT Astra Serif" w:hAnsi="PT Astra Serif"/>
          <w:sz w:val="27"/>
          <w:szCs w:val="27"/>
        </w:rPr>
        <w:t xml:space="preserve"> муниципального образования Суворовск</w:t>
      </w:r>
      <w:r w:rsidR="00B642B5" w:rsidRPr="00766E39">
        <w:rPr>
          <w:rFonts w:ascii="PT Astra Serif" w:hAnsi="PT Astra Serif"/>
          <w:sz w:val="27"/>
          <w:szCs w:val="27"/>
        </w:rPr>
        <w:t>ий</w:t>
      </w:r>
      <w:r w:rsidR="009D5FA6" w:rsidRPr="00766E39">
        <w:rPr>
          <w:rFonts w:ascii="PT Astra Serif" w:hAnsi="PT Astra Serif"/>
          <w:sz w:val="27"/>
          <w:szCs w:val="27"/>
        </w:rPr>
        <w:t xml:space="preserve"> район  </w:t>
      </w:r>
      <w:r w:rsidR="00B642B5" w:rsidRPr="00766E39">
        <w:rPr>
          <w:rFonts w:ascii="PT Astra Serif" w:hAnsi="PT Astra Serif"/>
          <w:sz w:val="27"/>
          <w:szCs w:val="27"/>
        </w:rPr>
        <w:t>ПОСТАНОВЛЯЕТ</w:t>
      </w:r>
      <w:r w:rsidRPr="00766E39">
        <w:rPr>
          <w:rFonts w:ascii="PT Astra Serif" w:hAnsi="PT Astra Serif"/>
          <w:sz w:val="27"/>
          <w:szCs w:val="27"/>
        </w:rPr>
        <w:t>:</w:t>
      </w:r>
    </w:p>
    <w:p w:rsidR="002C03CE" w:rsidRPr="00766E39" w:rsidRDefault="002C03CE" w:rsidP="00766E39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PT Astra Serif" w:hAnsi="PT Astra Serif"/>
          <w:b/>
          <w:sz w:val="27"/>
          <w:szCs w:val="27"/>
        </w:rPr>
      </w:pPr>
      <w:r w:rsidRPr="00766E39">
        <w:rPr>
          <w:rFonts w:ascii="PT Astra Serif" w:hAnsi="PT Astra Serif"/>
          <w:sz w:val="27"/>
          <w:szCs w:val="27"/>
        </w:rPr>
        <w:t xml:space="preserve">1. Утвердить </w:t>
      </w:r>
      <w:r w:rsidRPr="00766E39">
        <w:rPr>
          <w:rFonts w:ascii="PT Astra Serif" w:eastAsia="Times New Roman" w:hAnsi="PT Astra Serif" w:cs="Arial"/>
          <w:color w:val="010101"/>
          <w:sz w:val="27"/>
          <w:szCs w:val="27"/>
          <w:lang w:eastAsia="ru-RU"/>
        </w:rPr>
        <w:t xml:space="preserve"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</w:t>
      </w:r>
      <w:r w:rsidR="003222D7" w:rsidRPr="00766E39">
        <w:rPr>
          <w:rFonts w:ascii="PT Astra Serif" w:eastAsia="Times New Roman" w:hAnsi="PT Astra Serif" w:cs="Arial"/>
          <w:color w:val="010101"/>
          <w:sz w:val="27"/>
          <w:szCs w:val="27"/>
          <w:lang w:eastAsia="ru-RU"/>
        </w:rPr>
        <w:t>Суворов Суворовского</w:t>
      </w:r>
      <w:r w:rsidR="00BD67A5">
        <w:rPr>
          <w:rFonts w:ascii="PT Astra Serif" w:eastAsia="Times New Roman" w:hAnsi="PT Astra Serif" w:cs="Arial"/>
          <w:color w:val="010101"/>
          <w:sz w:val="27"/>
          <w:szCs w:val="27"/>
          <w:lang w:eastAsia="ru-RU"/>
        </w:rPr>
        <w:t xml:space="preserve"> района на 202</w:t>
      </w:r>
      <w:r w:rsidR="00030C1A">
        <w:rPr>
          <w:rFonts w:ascii="PT Astra Serif" w:eastAsia="Times New Roman" w:hAnsi="PT Astra Serif" w:cs="Arial"/>
          <w:color w:val="010101"/>
          <w:sz w:val="27"/>
          <w:szCs w:val="27"/>
          <w:lang w:eastAsia="ru-RU"/>
        </w:rPr>
        <w:t>5</w:t>
      </w:r>
      <w:r w:rsidR="00BD67A5">
        <w:rPr>
          <w:rFonts w:ascii="PT Astra Serif" w:eastAsia="Times New Roman" w:hAnsi="PT Astra Serif" w:cs="Arial"/>
          <w:color w:val="010101"/>
          <w:sz w:val="27"/>
          <w:szCs w:val="27"/>
          <w:lang w:eastAsia="ru-RU"/>
        </w:rPr>
        <w:t xml:space="preserve"> год</w:t>
      </w:r>
      <w:r w:rsidR="00BC7CD1">
        <w:rPr>
          <w:rFonts w:ascii="PT Astra Serif" w:eastAsia="Times New Roman" w:hAnsi="PT Astra Serif" w:cs="Arial"/>
          <w:color w:val="010101"/>
          <w:sz w:val="27"/>
          <w:szCs w:val="27"/>
          <w:lang w:eastAsia="ru-RU"/>
        </w:rPr>
        <w:t>.</w:t>
      </w:r>
    </w:p>
    <w:p w:rsidR="002C03CE" w:rsidRPr="00766E39" w:rsidRDefault="002C03CE" w:rsidP="00766E39">
      <w:pPr>
        <w:pStyle w:val="ConsPlusNormal"/>
        <w:ind w:left="-284"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766E39">
        <w:rPr>
          <w:rFonts w:ascii="PT Astra Serif" w:hAnsi="PT Astra Serif"/>
          <w:sz w:val="27"/>
          <w:szCs w:val="27"/>
        </w:rPr>
        <w:t>2.</w:t>
      </w:r>
      <w:r w:rsidR="003C04AD" w:rsidRPr="00766E39">
        <w:rPr>
          <w:rFonts w:ascii="PT Astra Serif" w:hAnsi="PT Astra Serif"/>
          <w:sz w:val="27"/>
          <w:szCs w:val="27"/>
        </w:rPr>
        <w:t xml:space="preserve"> </w:t>
      </w:r>
      <w:r w:rsidR="00482099">
        <w:rPr>
          <w:rFonts w:ascii="PT Astra Serif" w:hAnsi="PT Astra Serif"/>
          <w:sz w:val="27"/>
          <w:szCs w:val="27"/>
        </w:rPr>
        <w:t>Настоящее постановление</w:t>
      </w:r>
      <w:bookmarkStart w:id="0" w:name="_GoBack"/>
      <w:bookmarkEnd w:id="0"/>
      <w:r w:rsidR="00482099">
        <w:rPr>
          <w:rFonts w:ascii="PT Astra Serif" w:hAnsi="PT Astra Serif"/>
          <w:sz w:val="27"/>
          <w:szCs w:val="27"/>
        </w:rPr>
        <w:t xml:space="preserve"> опубликовать в средствах массовой информации и</w:t>
      </w:r>
      <w:r w:rsidR="00482099" w:rsidRPr="00766E39">
        <w:rPr>
          <w:rFonts w:ascii="PT Astra Serif" w:hAnsi="PT Astra Serif"/>
          <w:sz w:val="27"/>
          <w:szCs w:val="27"/>
        </w:rPr>
        <w:t xml:space="preserve"> </w:t>
      </w:r>
      <w:r w:rsidRPr="00766E39">
        <w:rPr>
          <w:rFonts w:ascii="PT Astra Serif" w:hAnsi="PT Astra Serif"/>
          <w:sz w:val="27"/>
          <w:szCs w:val="27"/>
        </w:rPr>
        <w:t>на официальном сайте муниципального образования</w:t>
      </w:r>
      <w:r w:rsidR="004B1F73">
        <w:rPr>
          <w:rFonts w:ascii="PT Astra Serif" w:hAnsi="PT Astra Serif"/>
          <w:sz w:val="27"/>
          <w:szCs w:val="27"/>
        </w:rPr>
        <w:t xml:space="preserve"> г. Суворов</w:t>
      </w:r>
      <w:r w:rsidRPr="00766E39">
        <w:rPr>
          <w:rFonts w:ascii="PT Astra Serif" w:hAnsi="PT Astra Serif"/>
          <w:sz w:val="27"/>
          <w:szCs w:val="27"/>
        </w:rPr>
        <w:t xml:space="preserve"> Суворовск</w:t>
      </w:r>
      <w:r w:rsidR="004B1F73">
        <w:rPr>
          <w:rFonts w:ascii="PT Astra Serif" w:hAnsi="PT Astra Serif"/>
          <w:sz w:val="27"/>
          <w:szCs w:val="27"/>
        </w:rPr>
        <w:t>ого</w:t>
      </w:r>
      <w:r w:rsidRPr="00766E39">
        <w:rPr>
          <w:rFonts w:ascii="PT Astra Serif" w:hAnsi="PT Astra Serif"/>
          <w:sz w:val="27"/>
          <w:szCs w:val="27"/>
        </w:rPr>
        <w:t xml:space="preserve"> </w:t>
      </w:r>
      <w:r w:rsidR="003222D7" w:rsidRPr="00766E39">
        <w:rPr>
          <w:rFonts w:ascii="PT Astra Serif" w:hAnsi="PT Astra Serif"/>
          <w:sz w:val="27"/>
          <w:szCs w:val="27"/>
        </w:rPr>
        <w:t>район</w:t>
      </w:r>
      <w:r w:rsidR="004B1F73">
        <w:rPr>
          <w:rFonts w:ascii="PT Astra Serif" w:hAnsi="PT Astra Serif"/>
          <w:sz w:val="27"/>
          <w:szCs w:val="27"/>
        </w:rPr>
        <w:t>а</w:t>
      </w:r>
      <w:r w:rsidR="003222D7" w:rsidRPr="00766E39">
        <w:rPr>
          <w:rFonts w:ascii="PT Astra Serif" w:hAnsi="PT Astra Serif"/>
          <w:sz w:val="27"/>
          <w:szCs w:val="27"/>
        </w:rPr>
        <w:t xml:space="preserve"> в</w:t>
      </w:r>
      <w:r w:rsidRPr="00766E39">
        <w:rPr>
          <w:rFonts w:ascii="PT Astra Serif" w:hAnsi="PT Astra Serif"/>
          <w:sz w:val="27"/>
          <w:szCs w:val="27"/>
        </w:rPr>
        <w:t xml:space="preserve"> сети «Интернет». </w:t>
      </w:r>
    </w:p>
    <w:p w:rsidR="004D1FAE" w:rsidRDefault="002C03CE" w:rsidP="004D1FAE">
      <w:pPr>
        <w:pStyle w:val="ConsPlusNormal"/>
        <w:spacing w:line="276" w:lineRule="auto"/>
        <w:ind w:left="-284"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766E39">
        <w:rPr>
          <w:rFonts w:ascii="PT Astra Serif" w:hAnsi="PT Astra Serif"/>
          <w:sz w:val="27"/>
          <w:szCs w:val="27"/>
        </w:rPr>
        <w:t xml:space="preserve">3. </w:t>
      </w:r>
      <w:r w:rsidR="00085792">
        <w:rPr>
          <w:rFonts w:ascii="PT Astra Serif" w:hAnsi="PT Astra Serif"/>
          <w:sz w:val="27"/>
          <w:szCs w:val="27"/>
        </w:rPr>
        <w:t>Постановление</w:t>
      </w:r>
      <w:r w:rsidRPr="00766E39">
        <w:rPr>
          <w:rFonts w:ascii="PT Astra Serif" w:hAnsi="PT Astra Serif" w:cs="Arial"/>
          <w:color w:val="010101"/>
          <w:sz w:val="27"/>
          <w:szCs w:val="27"/>
        </w:rPr>
        <w:t xml:space="preserve"> </w:t>
      </w:r>
      <w:r w:rsidRPr="00766E39">
        <w:rPr>
          <w:rFonts w:ascii="PT Astra Serif" w:hAnsi="PT Astra Serif"/>
          <w:sz w:val="27"/>
          <w:szCs w:val="27"/>
        </w:rPr>
        <w:t>вступает в силу со дня официального опубликования.</w:t>
      </w:r>
    </w:p>
    <w:p w:rsidR="004D1FAE" w:rsidRDefault="004D1FAE" w:rsidP="004D1FAE">
      <w:pPr>
        <w:pStyle w:val="ConsPlusNormal"/>
        <w:spacing w:line="276" w:lineRule="auto"/>
        <w:ind w:left="-284" w:firstLine="709"/>
        <w:contextualSpacing/>
        <w:jc w:val="both"/>
        <w:rPr>
          <w:rFonts w:ascii="PT Astra Serif" w:hAnsi="PT Astra Serif"/>
          <w:sz w:val="27"/>
          <w:szCs w:val="27"/>
        </w:rPr>
      </w:pPr>
    </w:p>
    <w:p w:rsidR="004D1FAE" w:rsidRDefault="004D1FAE" w:rsidP="004D1FAE">
      <w:pPr>
        <w:pStyle w:val="ConsPlusNormal"/>
        <w:spacing w:line="276" w:lineRule="auto"/>
        <w:ind w:left="-284" w:firstLine="709"/>
        <w:contextualSpacing/>
        <w:jc w:val="both"/>
        <w:rPr>
          <w:rFonts w:ascii="PT Astra Serif" w:hAnsi="PT Astra Serif"/>
          <w:sz w:val="27"/>
          <w:szCs w:val="27"/>
        </w:rPr>
      </w:pPr>
    </w:p>
    <w:p w:rsidR="004D1FAE" w:rsidRDefault="004D1FAE" w:rsidP="004D1FAE">
      <w:pPr>
        <w:pStyle w:val="ConsPlusNormal"/>
        <w:spacing w:line="276" w:lineRule="auto"/>
        <w:ind w:left="-284" w:firstLine="709"/>
        <w:contextualSpacing/>
        <w:jc w:val="both"/>
        <w:rPr>
          <w:rFonts w:ascii="PT Astra Serif" w:hAnsi="PT Astra Serif"/>
          <w:sz w:val="27"/>
          <w:szCs w:val="27"/>
        </w:rPr>
      </w:pPr>
    </w:p>
    <w:p w:rsidR="00BD67A5" w:rsidRDefault="002C03CE" w:rsidP="00F47E68">
      <w:pPr>
        <w:pStyle w:val="ConsPlusNormal"/>
        <w:spacing w:line="276" w:lineRule="auto"/>
        <w:ind w:hanging="284"/>
        <w:contextualSpacing/>
        <w:rPr>
          <w:rFonts w:ascii="PT Astra Serif" w:hAnsi="PT Astra Serif"/>
          <w:b/>
          <w:sz w:val="28"/>
          <w:szCs w:val="28"/>
        </w:rPr>
      </w:pPr>
      <w:r w:rsidRPr="00186F5C">
        <w:rPr>
          <w:rFonts w:ascii="PT Astra Serif" w:hAnsi="PT Astra Serif"/>
          <w:b/>
          <w:sz w:val="28"/>
          <w:szCs w:val="28"/>
        </w:rPr>
        <w:t xml:space="preserve">Глава </w:t>
      </w:r>
      <w:r w:rsidR="00B642B5">
        <w:rPr>
          <w:rFonts w:ascii="PT Astra Serif" w:hAnsi="PT Astra Serif"/>
          <w:b/>
          <w:sz w:val="28"/>
          <w:szCs w:val="28"/>
        </w:rPr>
        <w:t>администрации</w:t>
      </w:r>
      <w:r w:rsidR="00F47E68">
        <w:rPr>
          <w:rFonts w:ascii="PT Astra Serif" w:hAnsi="PT Astra Serif"/>
          <w:b/>
          <w:sz w:val="28"/>
          <w:szCs w:val="28"/>
        </w:rPr>
        <w:t xml:space="preserve"> </w:t>
      </w:r>
      <w:r w:rsidRPr="00186F5C">
        <w:rPr>
          <w:rFonts w:ascii="PT Astra Serif" w:hAnsi="PT Astra Serif"/>
          <w:b/>
          <w:sz w:val="28"/>
          <w:szCs w:val="28"/>
        </w:rPr>
        <w:t xml:space="preserve">муниципального </w:t>
      </w:r>
    </w:p>
    <w:p w:rsidR="002C03CE" w:rsidRPr="00186F5C" w:rsidRDefault="00BD67A5" w:rsidP="00BD67A5">
      <w:pPr>
        <w:pStyle w:val="ConsPlusNormal"/>
        <w:spacing w:line="276" w:lineRule="auto"/>
        <w:ind w:hanging="284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="002C03CE" w:rsidRPr="00186F5C">
        <w:rPr>
          <w:rFonts w:ascii="PT Astra Serif" w:hAnsi="PT Astra Serif"/>
          <w:b/>
          <w:sz w:val="28"/>
          <w:szCs w:val="28"/>
        </w:rPr>
        <w:t>образования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2C03CE" w:rsidRPr="00186F5C">
        <w:rPr>
          <w:rFonts w:ascii="PT Astra Serif" w:hAnsi="PT Astra Serif"/>
          <w:b/>
          <w:sz w:val="28"/>
          <w:szCs w:val="28"/>
        </w:rPr>
        <w:t>Суворовск</w:t>
      </w:r>
      <w:r w:rsidR="00B642B5">
        <w:rPr>
          <w:rFonts w:ascii="PT Astra Serif" w:hAnsi="PT Astra Serif"/>
          <w:b/>
          <w:sz w:val="28"/>
          <w:szCs w:val="28"/>
        </w:rPr>
        <w:t>ий</w:t>
      </w:r>
      <w:r w:rsidR="002C03CE" w:rsidRPr="00186F5C">
        <w:rPr>
          <w:rFonts w:ascii="PT Astra Serif" w:hAnsi="PT Astra Serif"/>
          <w:b/>
          <w:sz w:val="28"/>
          <w:szCs w:val="28"/>
        </w:rPr>
        <w:t xml:space="preserve"> район</w:t>
      </w:r>
      <w:r w:rsidR="002C03CE">
        <w:rPr>
          <w:rFonts w:ascii="PT Astra Serif" w:hAnsi="PT Astra Serif"/>
          <w:b/>
          <w:sz w:val="28"/>
          <w:szCs w:val="28"/>
        </w:rPr>
        <w:t xml:space="preserve"> </w:t>
      </w:r>
      <w:r w:rsidR="002C03CE" w:rsidRPr="00186F5C">
        <w:rPr>
          <w:rFonts w:ascii="PT Astra Serif" w:hAnsi="PT Astra Serif"/>
          <w:b/>
          <w:sz w:val="28"/>
          <w:szCs w:val="28"/>
        </w:rPr>
        <w:t xml:space="preserve">   </w:t>
      </w:r>
      <w:r w:rsidR="00A20B99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2C03CE" w:rsidRPr="00186F5C">
        <w:rPr>
          <w:rFonts w:ascii="PT Astra Serif" w:hAnsi="PT Astra Serif"/>
          <w:b/>
          <w:sz w:val="28"/>
          <w:szCs w:val="28"/>
        </w:rPr>
        <w:t xml:space="preserve">                 </w:t>
      </w:r>
      <w:r w:rsidR="00C44BE3">
        <w:rPr>
          <w:rFonts w:ascii="PT Astra Serif" w:hAnsi="PT Astra Serif"/>
          <w:b/>
          <w:sz w:val="28"/>
          <w:szCs w:val="28"/>
        </w:rPr>
        <w:t xml:space="preserve">     </w:t>
      </w:r>
      <w:r w:rsidR="002C03CE" w:rsidRPr="00186F5C">
        <w:rPr>
          <w:rFonts w:ascii="PT Astra Serif" w:hAnsi="PT Astra Serif"/>
          <w:b/>
          <w:sz w:val="28"/>
          <w:szCs w:val="28"/>
        </w:rPr>
        <w:t xml:space="preserve">    </w:t>
      </w:r>
      <w:r w:rsidR="00B642B5">
        <w:rPr>
          <w:rFonts w:ascii="PT Astra Serif" w:hAnsi="PT Astra Serif"/>
          <w:b/>
          <w:sz w:val="28"/>
          <w:szCs w:val="28"/>
        </w:rPr>
        <w:t>Г.В. Сорокин</w:t>
      </w:r>
    </w:p>
    <w:p w:rsidR="002C03CE" w:rsidRDefault="002C03CE" w:rsidP="002C03CE">
      <w:pPr>
        <w:pStyle w:val="ConsPlusNormal"/>
        <w:rPr>
          <w:rFonts w:ascii="PT Astra Serif" w:hAnsi="PT Astra Serif"/>
          <w:szCs w:val="22"/>
        </w:rPr>
      </w:pPr>
    </w:p>
    <w:p w:rsidR="008B59D8" w:rsidRDefault="008B59D8" w:rsidP="00482099">
      <w:pPr>
        <w:pStyle w:val="ConsPlusNormal"/>
        <w:jc w:val="both"/>
        <w:rPr>
          <w:rFonts w:ascii="PT Astra Serif" w:hAnsi="PT Astra Serif"/>
          <w:sz w:val="20"/>
        </w:rPr>
      </w:pPr>
    </w:p>
    <w:p w:rsidR="00085792" w:rsidRDefault="00085792" w:rsidP="00482099">
      <w:pPr>
        <w:pStyle w:val="ConsPlusNormal"/>
        <w:jc w:val="both"/>
        <w:rPr>
          <w:rFonts w:ascii="PT Astra Serif" w:hAnsi="PT Astra Serif"/>
          <w:sz w:val="20"/>
        </w:rPr>
      </w:pPr>
    </w:p>
    <w:p w:rsidR="00BC7CD1" w:rsidRDefault="00BC7CD1" w:rsidP="00482099">
      <w:pPr>
        <w:pStyle w:val="ConsPlusNormal"/>
        <w:jc w:val="both"/>
        <w:rPr>
          <w:rFonts w:ascii="PT Astra Serif" w:hAnsi="PT Astra Serif"/>
          <w:sz w:val="20"/>
        </w:rPr>
      </w:pPr>
    </w:p>
    <w:p w:rsidR="000B7963" w:rsidRPr="00030C1A" w:rsidRDefault="00030C1A" w:rsidP="00030C1A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Исп. Карташова АЮ.</w:t>
      </w:r>
      <w:r w:rsidR="003222D7">
        <w:rPr>
          <w:rFonts w:ascii="PT Astra Serif" w:hAnsi="PT Astra Serif"/>
          <w:sz w:val="20"/>
        </w:rPr>
        <w:t>, тел. 2-36-00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C73AC" w:rsidTr="001C73AC">
        <w:tc>
          <w:tcPr>
            <w:tcW w:w="4672" w:type="dxa"/>
          </w:tcPr>
          <w:p w:rsidR="001C73AC" w:rsidRDefault="001C73AC" w:rsidP="00357C86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1C73AC" w:rsidRPr="00DA3B35" w:rsidRDefault="001C73AC" w:rsidP="001C7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B35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1C73AC" w:rsidRPr="00DA3B35" w:rsidRDefault="001C73AC" w:rsidP="001C7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B35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1C73AC" w:rsidRPr="00DA3B35" w:rsidRDefault="001C73AC" w:rsidP="001C7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B35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1C73AC" w:rsidRPr="00DA3B35" w:rsidRDefault="001C73AC" w:rsidP="001C7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B35">
              <w:rPr>
                <w:rFonts w:ascii="PT Astra Serif" w:hAnsi="PT Astra Serif"/>
                <w:sz w:val="24"/>
                <w:szCs w:val="24"/>
              </w:rPr>
              <w:t>Суворовский район</w:t>
            </w:r>
          </w:p>
          <w:p w:rsidR="001C73AC" w:rsidRPr="001C73AC" w:rsidRDefault="001C73AC" w:rsidP="001C7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</w:t>
            </w:r>
            <w:r w:rsidR="00B50880">
              <w:rPr>
                <w:rFonts w:ascii="PT Astra Serif" w:hAnsi="PT Astra Serif"/>
                <w:sz w:val="24"/>
                <w:szCs w:val="24"/>
              </w:rPr>
              <w:t xml:space="preserve">________      </w:t>
            </w:r>
            <w:r w:rsidRPr="00DA3B35">
              <w:rPr>
                <w:rFonts w:ascii="PT Astra Serif" w:hAnsi="PT Astra Serif"/>
                <w:sz w:val="24"/>
                <w:szCs w:val="24"/>
              </w:rPr>
              <w:t xml:space="preserve"> № _____</w:t>
            </w:r>
          </w:p>
        </w:tc>
      </w:tr>
    </w:tbl>
    <w:p w:rsidR="00541FD4" w:rsidRDefault="00541FD4" w:rsidP="00357C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736937" w:rsidRPr="00541FD4" w:rsidRDefault="00736937" w:rsidP="00357C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736937" w:rsidRDefault="00357C86" w:rsidP="00357C86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</w:t>
      </w:r>
      <w:r w:rsid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Суворов Суворовского района</w:t>
      </w:r>
      <w:r w:rsidRP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</w:t>
      </w:r>
      <w:r w:rsidR="00030C1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5</w:t>
      </w:r>
      <w:r w:rsidRP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357C86" w:rsidRPr="00541FD4" w:rsidRDefault="00357C86" w:rsidP="00357C86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 </w:t>
      </w:r>
    </w:p>
    <w:p w:rsidR="00357C86" w:rsidRPr="00541FD4" w:rsidRDefault="00357C86" w:rsidP="00357C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357C86" w:rsidRPr="00541FD4" w:rsidRDefault="00357C86" w:rsidP="00541FD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город </w:t>
      </w:r>
      <w:r w:rsid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</w:p>
    <w:p w:rsidR="00357C86" w:rsidRPr="00541FD4" w:rsidRDefault="00357C86" w:rsidP="00357C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C707A7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2.1. Вид осуществляемого муниципального контроля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Муниципальный контроль в сфере благоустройства на территории муниципального образования </w:t>
      </w:r>
      <w:r w:rsidR="00541FD4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r w:rsid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="00541FD4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DA2AF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осуществляется </w:t>
      </w:r>
      <w:r w:rsidR="00030C1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комитетом жизнеобеспечения и 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муниципального контроля администрации муниципального образования </w:t>
      </w:r>
      <w:r w:rsid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Суворовского района</w:t>
      </w:r>
      <w:r w:rsidR="00541FD4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(далее – </w:t>
      </w:r>
      <w:r w:rsidR="00030C1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Комитет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2.2. Обзор по виду муниципального контроля</w:t>
      </w:r>
    </w:p>
    <w:p w:rsidR="00357C86" w:rsidRPr="00541FD4" w:rsidRDefault="00357C86" w:rsidP="00541FD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="00541FD4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r w:rsid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Суворов Суворовского района 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541FD4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r w:rsid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="00541FD4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541FD4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r w:rsid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2.3. Муниципальный контроль осуществляется посредством:</w:t>
      </w:r>
    </w:p>
    <w:p w:rsidR="008141D8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</w:t>
      </w:r>
      <w:r w:rsidR="00810F5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территории муниципального образования </w:t>
      </w:r>
      <w:r w:rsidR="008141D8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r w:rsidR="008141D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;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профилактике причинения вреда (ущерба) охраняемым законом ценностям;</w:t>
      </w:r>
    </w:p>
    <w:p w:rsidR="008141D8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2.4. Подконтрольные субъекты: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AB3570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</w:t>
      </w:r>
      <w:r w:rsidRPr="00DA2AF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проведении </w:t>
      </w:r>
      <w:r w:rsidR="00030C1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Комитетом</w:t>
      </w:r>
      <w:r w:rsidR="00A639B0" w:rsidRPr="00DA2AF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DA2AF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мероприятий по муниципальному контролю в сфере благоустройства:</w:t>
      </w:r>
    </w:p>
    <w:p w:rsidR="00357C86" w:rsidRPr="00D72973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7297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</w:t>
      </w:r>
      <w:r w:rsidR="001C73A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Pr="00D7297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357C86" w:rsidRPr="00AB3570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</w:t>
      </w:r>
      <w:r w:rsidR="001C73A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Закон Тульской области от 09.06.2003 № 388-ЗТО «Об административных правонарушениях в Тульской области»;</w:t>
      </w:r>
    </w:p>
    <w:p w:rsidR="00357C86" w:rsidRDefault="001C73AC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357C86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Решение Собрания депутатов муниципального образования </w:t>
      </w:r>
      <w:r w:rsidR="00AB3570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город Суворов Суворовского района</w:t>
      </w:r>
      <w:r w:rsidR="00357C86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от </w:t>
      </w:r>
      <w:r w:rsidR="00AB3570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31</w:t>
      </w:r>
      <w:r w:rsidR="00357C86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  <w:r w:rsidR="00AB3570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07</w:t>
      </w:r>
      <w:r w:rsidR="00357C86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.20</w:t>
      </w:r>
      <w:r w:rsidR="00AB3570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20</w:t>
      </w:r>
      <w:r w:rsidR="00357C86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№ </w:t>
      </w:r>
      <w:r w:rsidR="00AB3570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19-97</w:t>
      </w:r>
      <w:r w:rsidR="00357C86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«Об утверждении Правил благоустройства</w:t>
      </w:r>
      <w:r w:rsidR="00AB3570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 обеспечения чистоты и порядка на</w:t>
      </w:r>
      <w:r w:rsidR="00357C86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территории муниципального образования </w:t>
      </w:r>
      <w:r w:rsidR="008141D8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город Суворов Суворовского района</w:t>
      </w:r>
      <w:r w:rsidR="00357C86" w:rsidRP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».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030C1A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Обеспечено размещение на официальном сайте муниципального образования </w:t>
      </w:r>
      <w:r w:rsidR="00AB3570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r w:rsidR="00AB357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="00AB3570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  <w:r w:rsidR="0073693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 города, </w:t>
      </w:r>
      <w:r w:rsidR="00B50880"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ресурс снабжающих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организаций по 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 xml:space="preserve">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благоустройства </w:t>
      </w:r>
      <w:r w:rsidR="0086087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(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36937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357C86" w:rsidRPr="00541FD4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</w:p>
    <w:p w:rsidR="00357C86" w:rsidRDefault="00357C86" w:rsidP="00C707A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736937" w:rsidRPr="00541FD4" w:rsidRDefault="00736937" w:rsidP="00C707A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3.1. Цели Программы: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087B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3.2. Задачи Программы: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подконтрольных субъектов, и проведение профилактических мероприятий с учетом данных факторов;</w:t>
      </w:r>
    </w:p>
    <w:p w:rsidR="00357C86" w:rsidRPr="00541FD4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57C86" w:rsidRPr="00B84E48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повышение прозрачности 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осуществляемой </w:t>
      </w:r>
      <w:r w:rsidR="00DC0E5E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</w:t>
      </w:r>
      <w:r w:rsidR="008B56EF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ом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357C86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36937" w:rsidRPr="00B84E48" w:rsidRDefault="00736937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57C86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736937" w:rsidRPr="00B84E48" w:rsidRDefault="00736937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57C86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030C1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5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</w:t>
      </w:r>
      <w:r w:rsidR="00C44BE3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   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202</w:t>
      </w:r>
      <w:r w:rsidR="00030C1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5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 (приложение).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</w:p>
    <w:p w:rsidR="00736937" w:rsidRPr="00541FD4" w:rsidRDefault="00736937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736937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084C1B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</w:t>
      </w:r>
    </w:p>
    <w:p w:rsidR="00357C86" w:rsidRPr="00084C1B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84C1B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 </w:t>
      </w:r>
    </w:p>
    <w:p w:rsidR="00357C86" w:rsidRPr="00B84E48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Отчетные показатели Программы за 202</w:t>
      </w:r>
      <w:r w:rsidR="00030C1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год:</w:t>
      </w:r>
    </w:p>
    <w:p w:rsidR="00357C86" w:rsidRPr="00B84E48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357C86" w:rsidRPr="00B84E48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57C86" w:rsidRPr="00B84E48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</w:t>
      </w:r>
      <w:r w:rsidR="00030C1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100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%.</w:t>
      </w:r>
    </w:p>
    <w:p w:rsidR="00357C86" w:rsidRPr="00B84E48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57C86" w:rsidRPr="00B84E48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357C86" w:rsidRPr="00B84E48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57C86" w:rsidRPr="00B84E48" w:rsidRDefault="00357C86" w:rsidP="0073693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DC0E5E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</w:t>
      </w:r>
      <w:r w:rsidR="00084C1B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</w:p>
    <w:p w:rsidR="00084C1B" w:rsidRPr="00B84E48" w:rsidRDefault="00084C1B" w:rsidP="00C707A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57C86" w:rsidRDefault="00357C86" w:rsidP="00C707A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736937" w:rsidRPr="00B84E48" w:rsidRDefault="00736937" w:rsidP="00C707A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57C86" w:rsidRPr="00B84E48" w:rsidRDefault="00357C86" w:rsidP="004D53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Перечень должностных лиц </w:t>
      </w:r>
      <w:r w:rsidR="00EB2C2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Комитета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 xml:space="preserve">муниципального контроля в сфере благоустройства на территории муниципального образования </w:t>
      </w:r>
      <w:r w:rsidR="00C12A84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город Суворов Суворовского района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896"/>
        <w:gridCol w:w="2265"/>
        <w:gridCol w:w="3098"/>
      </w:tblGrid>
      <w:tr w:rsidR="00EB2C2B" w:rsidRPr="00B84E48" w:rsidTr="00810F5E">
        <w:tc>
          <w:tcPr>
            <w:tcW w:w="0" w:type="auto"/>
            <w:shd w:val="clear" w:color="auto" w:fill="FFFFFF"/>
            <w:hideMark/>
          </w:tcPr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EB2C2B" w:rsidRPr="00B84E48" w:rsidTr="00EA6052">
        <w:tc>
          <w:tcPr>
            <w:tcW w:w="0" w:type="auto"/>
            <w:shd w:val="clear" w:color="auto" w:fill="FFFFFF"/>
            <w:hideMark/>
          </w:tcPr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357C86" w:rsidRPr="00B84E48" w:rsidRDefault="00EB2C2B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Заместитель председателя комитета жизнеобеспечения и</w:t>
            </w:r>
            <w:r w:rsidR="00357C86"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муниципального контроля администрации муниципального образования </w:t>
            </w:r>
            <w:r w:rsidR="00C12A84"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Суворовский район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hideMark/>
          </w:tcPr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026" w:type="dxa"/>
            <w:tcBorders>
              <w:bottom w:val="nil"/>
            </w:tcBorders>
            <w:shd w:val="clear" w:color="auto" w:fill="FFFFFF"/>
            <w:hideMark/>
          </w:tcPr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010101"/>
                <w:lang w:eastAsia="ru-RU"/>
              </w:rPr>
              <w:t>8 (4876</w:t>
            </w:r>
            <w:r w:rsidR="00C12A84" w:rsidRPr="00B84E48">
              <w:rPr>
                <w:rFonts w:ascii="PT Astra Serif" w:eastAsia="Times New Roman" w:hAnsi="PT Astra Serif" w:cs="Arial"/>
                <w:color w:val="010101"/>
                <w:lang w:eastAsia="ru-RU"/>
              </w:rPr>
              <w:t>3</w:t>
            </w:r>
            <w:r w:rsidRPr="00B84E48">
              <w:rPr>
                <w:rFonts w:ascii="PT Astra Serif" w:eastAsia="Times New Roman" w:hAnsi="PT Astra Serif" w:cs="Arial"/>
                <w:color w:val="010101"/>
                <w:lang w:eastAsia="ru-RU"/>
              </w:rPr>
              <w:t xml:space="preserve">) </w:t>
            </w:r>
            <w:r w:rsidR="00C12A84" w:rsidRPr="00B84E48">
              <w:rPr>
                <w:rFonts w:ascii="PT Astra Serif" w:eastAsia="Times New Roman" w:hAnsi="PT Astra Serif" w:cs="Arial"/>
                <w:color w:val="010101"/>
                <w:lang w:eastAsia="ru-RU"/>
              </w:rPr>
              <w:t>2-36-00</w:t>
            </w:r>
          </w:p>
          <w:p w:rsidR="00357C86" w:rsidRPr="00B84E48" w:rsidRDefault="00C12A84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5F7AB9"/>
                <w:sz w:val="24"/>
                <w:szCs w:val="24"/>
                <w:u w:val="single"/>
                <w:lang w:val="en-US" w:eastAsia="ru-RU"/>
              </w:rPr>
              <w:t>control.suvorov@tularegion.org</w:t>
            </w:r>
          </w:p>
          <w:p w:rsidR="00357C86" w:rsidRPr="00B84E48" w:rsidRDefault="00357C86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  <w:tr w:rsidR="00EB2C2B" w:rsidRPr="00B84E48" w:rsidTr="00EA6052">
        <w:tc>
          <w:tcPr>
            <w:tcW w:w="0" w:type="auto"/>
            <w:shd w:val="clear" w:color="auto" w:fill="FFFFFF"/>
          </w:tcPr>
          <w:p w:rsidR="00810F5E" w:rsidRPr="00B84E48" w:rsidRDefault="00810F5E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810F5E" w:rsidRPr="00B84E48" w:rsidRDefault="00810F5E" w:rsidP="00EB2C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Консультант </w:t>
            </w:r>
            <w:r w:rsidR="00EB2C2B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комитета жизнеобеспечения и</w:t>
            </w:r>
            <w:r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муниципального контроля администрации муниципального образования Суворовский район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810F5E" w:rsidRPr="00B84E48" w:rsidRDefault="00B50880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026" w:type="dxa"/>
            <w:tcBorders>
              <w:top w:val="nil"/>
            </w:tcBorders>
            <w:shd w:val="clear" w:color="auto" w:fill="FFFFFF"/>
          </w:tcPr>
          <w:p w:rsidR="00B50880" w:rsidRPr="00B84E48" w:rsidRDefault="00B50880" w:rsidP="00B5088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010101"/>
                <w:lang w:eastAsia="ru-RU"/>
              </w:rPr>
              <w:t>8 (48763) 2-36-00</w:t>
            </w:r>
          </w:p>
          <w:p w:rsidR="00B50880" w:rsidRPr="00B84E48" w:rsidRDefault="00B50880" w:rsidP="00B5088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color w:val="5F7AB9"/>
                <w:sz w:val="24"/>
                <w:szCs w:val="24"/>
                <w:u w:val="single"/>
                <w:lang w:val="en-US" w:eastAsia="ru-RU"/>
              </w:rPr>
              <w:t>control.suvorov@tularegion.org</w:t>
            </w:r>
          </w:p>
          <w:p w:rsidR="00810F5E" w:rsidRPr="00B84E48" w:rsidRDefault="00810F5E" w:rsidP="00C707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lang w:eastAsia="ru-RU"/>
              </w:rPr>
            </w:pPr>
          </w:p>
        </w:tc>
      </w:tr>
    </w:tbl>
    <w:p w:rsidR="00B50880" w:rsidRDefault="00B50880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57C86" w:rsidRPr="00B84E48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</w:t>
      </w:r>
      <w:r w:rsidR="00743843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город Суворов Суворовского района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 202</w:t>
      </w:r>
      <w:r w:rsidR="00EB2C2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25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год.</w:t>
      </w:r>
    </w:p>
    <w:p w:rsidR="00357C86" w:rsidRDefault="00357C86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Рез</w:t>
      </w:r>
      <w:r w:rsidR="00743843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ультаты профилактической работы </w:t>
      </w:r>
      <w:r w:rsidR="00EB2C2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Комитета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муниципального образования город </w:t>
      </w:r>
      <w:r w:rsidR="00743843"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 202</w:t>
      </w:r>
      <w:r w:rsidR="00EB2C2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5</w:t>
      </w:r>
      <w:r w:rsidRPr="00B84E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год.</w:t>
      </w:r>
      <w:r w:rsidRPr="00541F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</w:p>
    <w:p w:rsidR="00D41F79" w:rsidRPr="00541FD4" w:rsidRDefault="00D41F79" w:rsidP="00C707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681362" w:rsidRDefault="00736937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681362" w:rsidRDefault="00681362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EB2C2B" w:rsidRDefault="00681362" w:rsidP="00EB2C2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EB2C2B" w:rsidRDefault="00EB2C2B" w:rsidP="00EB2C2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</w:p>
    <w:p w:rsidR="00701673" w:rsidRPr="00736937" w:rsidRDefault="00EB2C2B" w:rsidP="00EB2C2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681362"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 xml:space="preserve"> </w:t>
      </w:r>
      <w:r w:rsidR="00357C86" w:rsidRPr="00736937"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>Приложение</w:t>
      </w:r>
    </w:p>
    <w:p w:rsidR="00736937" w:rsidRDefault="00736937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357C86" w:rsidRPr="00736937"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>к Программе профилактики рисков</w:t>
      </w:r>
      <w:r w:rsidR="00357C86" w:rsidRPr="00736937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357C86" w:rsidRPr="00736937"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 xml:space="preserve">причинения вреда (ущерба)охраняемым </w:t>
      </w:r>
    </w:p>
    <w:p w:rsidR="00357C86" w:rsidRPr="00736937" w:rsidRDefault="00736937" w:rsidP="007369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357C86" w:rsidRPr="00736937"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>законом ценностям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357C86" w:rsidRPr="00736937"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>на 202</w:t>
      </w:r>
      <w:r w:rsidR="00EB2C2B"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>5</w:t>
      </w:r>
      <w:r w:rsidR="00357C86" w:rsidRPr="00736937">
        <w:rPr>
          <w:rFonts w:ascii="PT Astra Serif" w:eastAsia="Times New Roman" w:hAnsi="PT Astra Serif" w:cs="Arial"/>
          <w:bCs/>
          <w:iCs/>
          <w:color w:val="010101"/>
          <w:sz w:val="24"/>
          <w:szCs w:val="24"/>
          <w:lang w:eastAsia="ru-RU"/>
        </w:rPr>
        <w:t xml:space="preserve"> год</w:t>
      </w:r>
    </w:p>
    <w:p w:rsidR="00701673" w:rsidRPr="00D400AE" w:rsidRDefault="00701673" w:rsidP="0074384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D400AE" w:rsidRDefault="00357C86" w:rsidP="00357C86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D400A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благоустройства на территории муниципального образования </w:t>
      </w:r>
      <w:r w:rsidR="00743843" w:rsidRPr="00D400A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город Суворов Суворовского района</w:t>
      </w:r>
      <w:r w:rsidRPr="00D400A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</w:t>
      </w:r>
      <w:r w:rsidR="00EB2C2B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5</w:t>
      </w:r>
      <w:r w:rsidRPr="00D400A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1C73AC" w:rsidRDefault="001C73AC" w:rsidP="00357C86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9768" w:type="dxa"/>
        <w:tblInd w:w="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984"/>
        <w:gridCol w:w="4536"/>
        <w:gridCol w:w="1701"/>
        <w:gridCol w:w="1134"/>
      </w:tblGrid>
      <w:tr w:rsidR="004D3C28" w:rsidRPr="00B84E48" w:rsidTr="00EB407E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C28" w:rsidRPr="00B84E48" w:rsidRDefault="004D3C28" w:rsidP="00D41F7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4D3C28" w:rsidRPr="00B84E48" w:rsidRDefault="004D3C28" w:rsidP="00D41F7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C28" w:rsidRPr="00B84E48" w:rsidRDefault="004D3C28" w:rsidP="00D41F7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C28" w:rsidRPr="00B84E48" w:rsidRDefault="004D3C28" w:rsidP="00D41F7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C28" w:rsidRPr="00B84E48" w:rsidRDefault="004D3C28" w:rsidP="00D41F7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C28" w:rsidRPr="00B84E48" w:rsidRDefault="004D3C28" w:rsidP="00D41F7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B84E4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4D3C28" w:rsidRPr="004D3C28" w:rsidTr="00EB407E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4D3C28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D3C28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EB2C2B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Комитет</w:t>
            </w:r>
            <w:r w:rsidR="004D3C28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город Суворов Суворовского 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района в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информационно-телекоммуникационной сети «Интернет». 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Комитет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2) руководства по соблюдению обязательных требований.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4D3C28" w:rsidRPr="001C73AC" w:rsidRDefault="00EB2C2B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5</w:t>
            </w:r>
            <w:r w:rsidR="004D3C28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) доклады о муниципальном контроле;</w:t>
            </w:r>
          </w:p>
          <w:p w:rsidR="004D3C28" w:rsidRPr="001C73AC" w:rsidRDefault="00EB2C2B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6</w:t>
            </w:r>
            <w:r w:rsidR="004D3C28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) иные сведения, предусмотренные нормативными правовыми актами </w:t>
            </w:r>
            <w:r w:rsidR="004D3C28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>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комитета</w:t>
            </w:r>
            <w:r w:rsidR="004B1F7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жизнеобеспечения и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     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4D3C28" w:rsidRPr="004D3C28" w:rsidTr="00EB407E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4D3C28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D3C28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Обобщение </w:t>
            </w:r>
            <w:proofErr w:type="spellStart"/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правопримени</w:t>
            </w:r>
            <w:proofErr w:type="spellEnd"/>
            <w:r w:rsidR="00DC745D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-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тельной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Доклад о правоприменительной практике при осуществлении муниципального контро</w:t>
            </w:r>
            <w:r w:rsid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ля готовится ежегодно до 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1</w:t>
            </w:r>
            <w:r w:rsid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июня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года, следующего за отчетным, подлежит публичному обсуждению.</w:t>
            </w:r>
          </w:p>
          <w:p w:rsidR="004D3C28" w:rsidRPr="001C73AC" w:rsidRDefault="004D3C28" w:rsidP="00875301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Доклад о правоприменительной практике размещается на официальном сайте муниципального образования город Суворов Суворовского района  в информационно-телекоммуникационн</w:t>
            </w:r>
            <w:r w:rsid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ой сети «Интернет», до 1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5</w:t>
            </w:r>
            <w:r w:rsid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июня 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года, следующего за отчетным годом.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4B1F7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Должностные лица 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Комитета</w:t>
            </w:r>
            <w:r w:rsidR="004B1F7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жизнеобеспечения и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1 раз в год</w:t>
            </w:r>
          </w:p>
        </w:tc>
      </w:tr>
      <w:tr w:rsidR="004D3C28" w:rsidRPr="004D3C28" w:rsidTr="00EB407E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4D3C28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D3C28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4D3C28" w:rsidRPr="001C73AC" w:rsidRDefault="004D3C28" w:rsidP="008E2C62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Контролируемое лицо вправе после получения предостережения о недопустимости нарушения обязат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ельных требований подать в Комитет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Комитетом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в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течение 30 дней со дня его получения, 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>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EB2C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Комитета</w:t>
            </w:r>
            <w:r w:rsidR="004B1F7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жизнеобеспечения и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4D3C28" w:rsidRPr="004D3C28" w:rsidTr="00EB407E">
        <w:trPr>
          <w:trHeight w:val="12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4D3C28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D3C28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B1F73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Консультирование осуществляется должностными лицами 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Комитета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Консультирование, осуществляется по следующим вопросам: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контроля;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- компетенция 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Комитета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;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- порядок обжалования действий (бездействия) должностных лиц 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Комитета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.</w:t>
            </w:r>
          </w:p>
          <w:p w:rsidR="004D3C28" w:rsidRPr="001C73AC" w:rsidRDefault="004D3C28" w:rsidP="008E2C62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Суворов Суворовского района в информационно-телекоммуникационной сети «Интернет» на странице Контрольно-надзорная деятельность письменного разъяснения, подписанного 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>уполномоченным должностным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лицом Комитета</w:t>
            </w:r>
            <w:r w:rsid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Комитета</w:t>
            </w:r>
            <w:r w:rsidR="004B1F7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жизнеобеспечения и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 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4D3C28" w:rsidRPr="001C73AC" w:rsidTr="00EB407E">
        <w:trPr>
          <w:trHeight w:val="977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4D3C28" w:rsidRDefault="004D3C28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D3C28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B1F73" w:rsidP="00357C8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Профилактический</w:t>
            </w:r>
            <w:r w:rsidR="00DC745D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-</w:t>
            </w:r>
            <w:r w:rsidR="004D3C28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кий визит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Обязательный профилактический визит проводится в отношении объектов контроля, отнесенных в отношении контролируемых лиц, впервые приступающих к осуществлению деятельности в сфере благоустройства.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О проведении обязательного профилактического визита контролируемое лицо уведомляется должностным лицом 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Комитета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ФЗ.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Комитета,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должностным лицом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комитета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самостоятельно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и не может превышать 1 рабочий день.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Профилактический визит проводится 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должностным лицом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Комитета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в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форме 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>профилактической беседы по месту осуществления деятельности контролируемого лица.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лица. В ходе профилактического визита 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должностным лицом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Комитета</w:t>
            </w:r>
            <w:r w:rsidR="001C73AC"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может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4D3C28" w:rsidRDefault="004D3C28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EB407E" w:rsidRPr="00EB407E" w:rsidRDefault="00EB407E" w:rsidP="00EB407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B407E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Федеральным законом № 483-ФЗ установлено, что контролируемое лицо вправе обратиться в контрольный орган с заявлением о проведении в отношении его профилактического визита.</w:t>
            </w:r>
          </w:p>
          <w:p w:rsidR="00EB407E" w:rsidRPr="00EB407E" w:rsidRDefault="00EB407E" w:rsidP="00EB407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B407E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Контрольный орган рассматривает заявление контролируемого лица в течение десяти рабочих дней с момента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</w:t>
            </w:r>
            <w:r w:rsidRPr="00EB407E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 xml:space="preserve">ресурсов контрольного органа, категории риска объекта контроля, о чем уведомляет контролируемое лицо. </w:t>
            </w:r>
          </w:p>
          <w:p w:rsidR="00EB407E" w:rsidRPr="00EB407E" w:rsidRDefault="00EB407E" w:rsidP="00EB407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B407E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Определены основания для отказа в проведении профилактического визита по заявлению контролируемого лица по одному из следующих оснований:</w:t>
            </w:r>
          </w:p>
          <w:p w:rsidR="00EB407E" w:rsidRPr="00EB407E" w:rsidRDefault="00EB407E" w:rsidP="00EB407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B407E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а) от контролируемого лица поступило уведомление об отзыве заявления о проведении профилактического визита;</w:t>
            </w:r>
          </w:p>
          <w:p w:rsidR="00EB407E" w:rsidRPr="00EB407E" w:rsidRDefault="00EB407E" w:rsidP="00EB407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B407E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б) в течении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EB407E" w:rsidRPr="00EB407E" w:rsidRDefault="00EB407E" w:rsidP="00EB407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B407E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в)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EB407E" w:rsidRPr="001C73AC" w:rsidRDefault="00EB407E" w:rsidP="00357C8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B407E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г)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EB2C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 w:rsidR="00EB2C2B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Комитета</w:t>
            </w:r>
            <w:r w:rsidR="004B1F7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жизнеобеспечения и</w:t>
            </w: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C28" w:rsidRPr="001C73AC" w:rsidRDefault="004D3C28" w:rsidP="00357C8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В течение</w:t>
            </w:r>
          </w:p>
          <w:p w:rsidR="004D3C28" w:rsidRPr="001C73AC" w:rsidRDefault="004D3C28" w:rsidP="00357C8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1C73AC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года</w:t>
            </w:r>
          </w:p>
        </w:tc>
      </w:tr>
    </w:tbl>
    <w:p w:rsidR="0096409E" w:rsidRDefault="0096409E">
      <w:pPr>
        <w:rPr>
          <w:rFonts w:ascii="PT Astra Serif" w:hAnsi="PT Astra Serif"/>
          <w:sz w:val="28"/>
          <w:szCs w:val="28"/>
        </w:rPr>
      </w:pPr>
    </w:p>
    <w:p w:rsidR="00B84E48" w:rsidRDefault="00B84E48">
      <w:pPr>
        <w:rPr>
          <w:rFonts w:ascii="PT Astra Serif" w:hAnsi="PT Astra Serif"/>
          <w:sz w:val="28"/>
          <w:szCs w:val="28"/>
        </w:rPr>
      </w:pPr>
    </w:p>
    <w:p w:rsidR="00B84E48" w:rsidRPr="00541FD4" w:rsidRDefault="00B84E48" w:rsidP="00B84E4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</w:t>
      </w:r>
    </w:p>
    <w:p w:rsidR="00DC745D" w:rsidRPr="00541FD4" w:rsidRDefault="00DC745D">
      <w:pPr>
        <w:jc w:val="center"/>
        <w:rPr>
          <w:rFonts w:ascii="PT Astra Serif" w:hAnsi="PT Astra Serif"/>
          <w:sz w:val="28"/>
          <w:szCs w:val="28"/>
        </w:rPr>
      </w:pPr>
    </w:p>
    <w:sectPr w:rsidR="00DC745D" w:rsidRPr="0054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86"/>
    <w:rsid w:val="00020245"/>
    <w:rsid w:val="00030C1A"/>
    <w:rsid w:val="0007088F"/>
    <w:rsid w:val="00084C1B"/>
    <w:rsid w:val="00085792"/>
    <w:rsid w:val="000B7963"/>
    <w:rsid w:val="00162B7E"/>
    <w:rsid w:val="001744E6"/>
    <w:rsid w:val="001C73AC"/>
    <w:rsid w:val="00203B90"/>
    <w:rsid w:val="00203FF8"/>
    <w:rsid w:val="002C03CE"/>
    <w:rsid w:val="003222D7"/>
    <w:rsid w:val="00357C86"/>
    <w:rsid w:val="0037165E"/>
    <w:rsid w:val="00391441"/>
    <w:rsid w:val="003C04AD"/>
    <w:rsid w:val="003E554B"/>
    <w:rsid w:val="00465495"/>
    <w:rsid w:val="00470F8C"/>
    <w:rsid w:val="00482099"/>
    <w:rsid w:val="00483769"/>
    <w:rsid w:val="004B1F73"/>
    <w:rsid w:val="004D1FAE"/>
    <w:rsid w:val="004D3C28"/>
    <w:rsid w:val="004D5309"/>
    <w:rsid w:val="00541FD4"/>
    <w:rsid w:val="00573A8D"/>
    <w:rsid w:val="005801FB"/>
    <w:rsid w:val="00582013"/>
    <w:rsid w:val="005D6FA8"/>
    <w:rsid w:val="00605D8F"/>
    <w:rsid w:val="0062230E"/>
    <w:rsid w:val="00681362"/>
    <w:rsid w:val="00701673"/>
    <w:rsid w:val="00714767"/>
    <w:rsid w:val="00736937"/>
    <w:rsid w:val="00743843"/>
    <w:rsid w:val="00766E39"/>
    <w:rsid w:val="00772A4D"/>
    <w:rsid w:val="00810F5E"/>
    <w:rsid w:val="008141D8"/>
    <w:rsid w:val="0086087B"/>
    <w:rsid w:val="00875301"/>
    <w:rsid w:val="008B56EF"/>
    <w:rsid w:val="008B59D8"/>
    <w:rsid w:val="008D23D1"/>
    <w:rsid w:val="008E2C62"/>
    <w:rsid w:val="0096409E"/>
    <w:rsid w:val="009D5FA6"/>
    <w:rsid w:val="00A02744"/>
    <w:rsid w:val="00A17B68"/>
    <w:rsid w:val="00A20B99"/>
    <w:rsid w:val="00A508BE"/>
    <w:rsid w:val="00A639B0"/>
    <w:rsid w:val="00A67F8E"/>
    <w:rsid w:val="00AA73D1"/>
    <w:rsid w:val="00AB3570"/>
    <w:rsid w:val="00AF08A7"/>
    <w:rsid w:val="00B50880"/>
    <w:rsid w:val="00B642B5"/>
    <w:rsid w:val="00B83D18"/>
    <w:rsid w:val="00B84E48"/>
    <w:rsid w:val="00BC7CD1"/>
    <w:rsid w:val="00BD67A5"/>
    <w:rsid w:val="00C12A84"/>
    <w:rsid w:val="00C414A4"/>
    <w:rsid w:val="00C44BE3"/>
    <w:rsid w:val="00C707A7"/>
    <w:rsid w:val="00C80956"/>
    <w:rsid w:val="00CA47F5"/>
    <w:rsid w:val="00D2330E"/>
    <w:rsid w:val="00D400AE"/>
    <w:rsid w:val="00D41F79"/>
    <w:rsid w:val="00D72973"/>
    <w:rsid w:val="00DA2AFC"/>
    <w:rsid w:val="00DC0E5E"/>
    <w:rsid w:val="00DC745D"/>
    <w:rsid w:val="00E67890"/>
    <w:rsid w:val="00E9155D"/>
    <w:rsid w:val="00EA6052"/>
    <w:rsid w:val="00EB2C2B"/>
    <w:rsid w:val="00EB407E"/>
    <w:rsid w:val="00F34E4A"/>
    <w:rsid w:val="00F47E68"/>
    <w:rsid w:val="00F8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765C"/>
  <w15:docId w15:val="{E2BF1BC8-0E34-4FB3-BE35-E02263C3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7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7C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5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7C86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2C0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rsid w:val="002C0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C03CE"/>
    <w:rPr>
      <w:rFonts w:ascii="Calibri" w:eastAsia="Times New Roman" w:hAnsi="Calibri" w:cs="Calibri"/>
      <w:szCs w:val="20"/>
      <w:lang w:eastAsia="ru-RU"/>
    </w:rPr>
  </w:style>
  <w:style w:type="character" w:customStyle="1" w:styleId="ConsPlusTitle1">
    <w:name w:val="ConsPlusTitle1"/>
    <w:link w:val="ConsPlusTitle"/>
    <w:locked/>
    <w:rsid w:val="002C03CE"/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B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C7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69A132B5997849DD6BAE8DEBB10497792425C58CF7C1E4B09072175E836594A3FFB9332AEB6FDC5782D696A4BD3DC04326F9DF52EDADE7EB6BF509b919I" TargetMode="External"/><Relationship Id="rId5" Type="http://schemas.openxmlformats.org/officeDocument/2006/relationships/hyperlink" Target="consultantplus://offline/ref=3C69A132B5997849DD6BB080FDDD5A9C7D2A73C888F6CDBAEEC7744001D363C1E3BFBF6669AE61D5558C80C2E5E36491056DF4DC4EF1ADE6bF1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EFE2-1427-4514-A0C5-42BBE10A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cp:lastPrinted>2024-10-07T07:25:00Z</cp:lastPrinted>
  <dcterms:created xsi:type="dcterms:W3CDTF">2024-09-26T10:51:00Z</dcterms:created>
  <dcterms:modified xsi:type="dcterms:W3CDTF">2024-10-07T07:26:00Z</dcterms:modified>
</cp:coreProperties>
</file>