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266363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жизнеобеспечения и муниципального контроля АМО Суворовский район (далее Комитет)</w:t>
      </w: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</w:t>
      </w:r>
      <w:r w:rsidR="002663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bookmarkStart w:id="0" w:name="_GoBack"/>
      <w:bookmarkEnd w:id="0"/>
      <w:r w:rsidR="0026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земельного контроля). </w:t>
      </w: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может осуществляться должностным лицом </w:t>
      </w:r>
      <w:r w:rsidR="00266363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телефону, на личном приеме либо в ходе проведения профилактического мероприятия, контрольного мероприятия.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консультирования информация в письменной форме подконтрольным субъектам и их представителям не предоставляется.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осуществляется по следующим вопросам: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положений нормативных правовых актов, регламентирующих порядок осуществления муниципального земельного контроля;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порядок обжалования решений и действий (бездействия) должностных лиц </w:t>
      </w:r>
      <w:r w:rsidR="00266363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 w:rsidR="00266363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843C2" w:rsidRDefault="003F1F8F" w:rsidP="003F1F8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/>
          <w:color w:val="000000" w:themeColor="text1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</w:t>
      </w:r>
      <w:r>
        <w:rPr>
          <w:rFonts w:ascii="Times New Roman" w:hAnsi="Times New Roman"/>
          <w:color w:val="000000" w:themeColor="text1"/>
          <w:sz w:val="28"/>
          <w:szCs w:val="28"/>
        </w:rPr>
        <w:t>ирования:</w:t>
      </w:r>
    </w:p>
    <w:p w:rsidR="003F1F8F" w:rsidRDefault="00266363" w:rsidP="003F1F8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301430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 xml:space="preserve">, Тульская область, г. </w:t>
      </w:r>
      <w:r>
        <w:rPr>
          <w:rFonts w:ascii="Times New Roman" w:hAnsi="Times New Roman"/>
          <w:color w:val="000000" w:themeColor="text1"/>
          <w:sz w:val="28"/>
          <w:szCs w:val="28"/>
        </w:rPr>
        <w:t>Суворов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пл. Победы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>, д.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1, 2 этаж, кабинет     № 17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>, тел: (48</w:t>
      </w:r>
      <w:r>
        <w:rPr>
          <w:rFonts w:ascii="Times New Roman" w:hAnsi="Times New Roman"/>
          <w:color w:val="000000" w:themeColor="text1"/>
          <w:sz w:val="28"/>
          <w:szCs w:val="28"/>
        </w:rPr>
        <w:t>763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2-36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1F8F" w:rsidRDefault="003F1F8F" w:rsidP="003F1F8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Часы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 xml:space="preserve"> работы: понедельник-четверг с 9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18:00, обед с 13:00 до 1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пятница: с 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17:00, обед с 13:00 до 1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/>
          <w:color w:val="000000" w:themeColor="text1"/>
          <w:sz w:val="28"/>
          <w:szCs w:val="28"/>
        </w:rPr>
        <w:t>; суббота, воскресенье – выходной.</w:t>
      </w:r>
    </w:p>
    <w:p w:rsidR="003F1F8F" w:rsidRDefault="003F1F8F" w:rsidP="003F1F8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Контактное лицо по вопросам осуществления земельного контроля </w:t>
      </w:r>
      <w:r w:rsidR="00266363">
        <w:rPr>
          <w:rFonts w:ascii="Times New Roman" w:hAnsi="Times New Roman"/>
          <w:color w:val="000000" w:themeColor="text1"/>
          <w:sz w:val="28"/>
          <w:szCs w:val="28"/>
        </w:rPr>
        <w:t>Заместитель председателя комитета жизнеобеспечения и муниципального контроля – Карташова Анна Юрьевна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1F8F" w:rsidRDefault="003F1F8F" w:rsidP="003F1F8F">
      <w:pPr>
        <w:ind w:firstLine="567"/>
        <w:jc w:val="both"/>
      </w:pPr>
    </w:p>
    <w:sectPr w:rsidR="003F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D4"/>
    <w:rsid w:val="001843C2"/>
    <w:rsid w:val="00266363"/>
    <w:rsid w:val="003F1F8F"/>
    <w:rsid w:val="007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D697"/>
  <w15:chartTrackingRefBased/>
  <w15:docId w15:val="{A39E2268-72AC-4D41-9A5C-99AE928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8F"/>
    <w:pPr>
      <w:spacing w:after="200" w:line="276" w:lineRule="auto"/>
    </w:pPr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F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F1F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F1F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Юдина</dc:creator>
  <cp:keywords/>
  <dc:description/>
  <cp:lastModifiedBy>RePack by Diakov</cp:lastModifiedBy>
  <cp:revision>2</cp:revision>
  <dcterms:created xsi:type="dcterms:W3CDTF">2024-12-16T14:06:00Z</dcterms:created>
  <dcterms:modified xsi:type="dcterms:W3CDTF">2024-12-16T14:06:00Z</dcterms:modified>
</cp:coreProperties>
</file>