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8D" w:rsidRPr="005409DD" w:rsidRDefault="005409DD" w:rsidP="005409DD">
      <w:pPr>
        <w:spacing w:before="100" w:beforeAutospacing="1" w:after="100" w:afterAutospacing="1"/>
        <w:ind w:firstLine="0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409D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04.03.2020 №266</w:t>
      </w:r>
    </w:p>
    <w:p w:rsidR="00070DBC" w:rsidRDefault="00070DBC" w:rsidP="00446AEF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AEF" w:rsidRDefault="00446AEF" w:rsidP="00446AEF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AEF" w:rsidRDefault="00446AEF" w:rsidP="00446AEF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4E6" w:rsidRDefault="00CB34E6" w:rsidP="00446AEF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B34E6" w:rsidRDefault="00CB34E6" w:rsidP="00446AEF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2F8" w:rsidRDefault="008722F8" w:rsidP="00CB34E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BB1" w:rsidRPr="00CB34E6" w:rsidRDefault="002D1BB1" w:rsidP="00CB34E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EF" w:rsidRPr="0082238D" w:rsidRDefault="00446AEF" w:rsidP="00CB34E6">
      <w:pPr>
        <w:spacing w:before="100" w:beforeAutospacing="1" w:after="100" w:afterAutospacing="1"/>
        <w:ind w:firstLine="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238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Порядка осуществления </w:t>
      </w:r>
      <w:r w:rsidR="0082238D" w:rsidRPr="0082238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ведомственного </w:t>
      </w:r>
      <w:r w:rsidRPr="0082238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контроля в </w:t>
      </w:r>
      <w:r w:rsidR="0082238D" w:rsidRPr="0082238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сфере </w:t>
      </w:r>
      <w:r w:rsidRPr="0082238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закупок товаров, работ, услуг для обеспечения нужд муниципального образования Суворовский район  </w:t>
      </w:r>
    </w:p>
    <w:p w:rsidR="00446AEF" w:rsidRPr="0082238D" w:rsidRDefault="00446AEF" w:rsidP="00AC1F12">
      <w:pPr>
        <w:spacing w:before="20" w:afterLines="20" w:after="48"/>
        <w:ind w:firstLine="72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</w:t>
      </w:r>
      <w:r w:rsidR="0096116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</w:t>
      </w:r>
      <w:r w:rsidR="009D500A"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>ых нужд»,</w:t>
      </w:r>
      <w:r w:rsidR="00046A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постановлением правительства Тульской области от 26.06.2014 №304 «</w:t>
      </w:r>
      <w:r w:rsidR="00046A78" w:rsidRPr="00046A78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Правил осуществления ведомственного контроля в сфере закупок для обеспечения нужд Тульской области</w:t>
      </w:r>
      <w:r w:rsidR="00046A7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7E2656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AF26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D500A"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 статьи 41</w:t>
      </w:r>
      <w:r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8722F8" w:rsidRPr="0082238D" w:rsidRDefault="00446AEF" w:rsidP="00AC1F12">
      <w:pPr>
        <w:spacing w:before="20" w:afterLines="20" w:after="48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Утвердить Порядок осуществления </w:t>
      </w:r>
      <w:r w:rsidR="005B09EB">
        <w:rPr>
          <w:rFonts w:ascii="PT Astra Serif" w:eastAsia="Times New Roman" w:hAnsi="PT Astra Serif" w:cs="Times New Roman"/>
          <w:sz w:val="28"/>
          <w:szCs w:val="28"/>
          <w:lang w:eastAsia="ru-RU"/>
        </w:rPr>
        <w:t>ведомственного</w:t>
      </w:r>
      <w:r w:rsidR="000040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контроля в сфере</w:t>
      </w:r>
      <w:r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закупок товаров, работ, услуг для обеспечения нужд муниципального образования Суворовский район (приложение).</w:t>
      </w:r>
      <w:r w:rsidR="008722F8"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</w:t>
      </w:r>
    </w:p>
    <w:p w:rsidR="008722F8" w:rsidRPr="0082238D" w:rsidRDefault="00707B80" w:rsidP="008722F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D28E7"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п</w:t>
      </w:r>
      <w:r w:rsidR="00446AEF"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остановление разместить на </w:t>
      </w:r>
      <w:r w:rsidR="009D500A"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официальном </w:t>
      </w:r>
      <w:r w:rsidR="00446AEF"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сайте муниципального</w:t>
      </w:r>
      <w:r w:rsidR="005B09E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образования Суворовский район </w:t>
      </w:r>
      <w:r w:rsidR="00446AEF"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сети Интернет.</w:t>
      </w:r>
    </w:p>
    <w:p w:rsidR="00446AEF" w:rsidRPr="0082238D" w:rsidRDefault="00707B80" w:rsidP="008722F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46AEF" w:rsidRPr="0082238D">
        <w:rPr>
          <w:rFonts w:ascii="PT Astra Serif" w:eastAsia="Times New Roman" w:hAnsi="PT Astra Serif" w:cs="Times New Roman"/>
          <w:sz w:val="28"/>
          <w:szCs w:val="28"/>
          <w:lang w:eastAsia="ru-RU"/>
        </w:rPr>
        <w:t>. Постановление вступает в силу со дня официального опубликования.</w:t>
      </w:r>
    </w:p>
    <w:tbl>
      <w:tblPr>
        <w:tblW w:w="9362" w:type="dxa"/>
        <w:tblInd w:w="100" w:type="dxa"/>
        <w:tblLook w:val="0000" w:firstRow="0" w:lastRow="0" w:firstColumn="0" w:lastColumn="0" w:noHBand="0" w:noVBand="0"/>
      </w:tblPr>
      <w:tblGrid>
        <w:gridCol w:w="4341"/>
        <w:gridCol w:w="5021"/>
      </w:tblGrid>
      <w:tr w:rsidR="004257CB" w:rsidRPr="0082238D" w:rsidTr="0093442C">
        <w:trPr>
          <w:trHeight w:val="199"/>
        </w:trPr>
        <w:tc>
          <w:tcPr>
            <w:tcW w:w="4341" w:type="dxa"/>
          </w:tcPr>
          <w:p w:rsidR="00CB34E6" w:rsidRPr="0082238D" w:rsidRDefault="00CB34E6" w:rsidP="00CB34E6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722F8" w:rsidRPr="0082238D" w:rsidRDefault="008722F8" w:rsidP="00CB34E6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722F8" w:rsidRPr="0082238D" w:rsidRDefault="008722F8" w:rsidP="00CB34E6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CB34E6" w:rsidRPr="0082238D" w:rsidRDefault="00CB34E6" w:rsidP="008722F8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2238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CB34E6" w:rsidRPr="0082238D" w:rsidRDefault="00CB34E6" w:rsidP="00B6151B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2238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8722F8" w:rsidRPr="0082238D" w:rsidRDefault="00CB34E6" w:rsidP="008722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2238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Суворовский район</w:t>
            </w:r>
          </w:p>
          <w:p w:rsidR="008722F8" w:rsidRPr="0082238D" w:rsidRDefault="008722F8" w:rsidP="008722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9D500A" w:rsidRPr="0082238D" w:rsidRDefault="009D500A" w:rsidP="008722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B09EB" w:rsidRDefault="005B09EB" w:rsidP="008722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043C" w:rsidRDefault="00D9043C" w:rsidP="008722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6116F" w:rsidRDefault="0096116F" w:rsidP="008722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722F8" w:rsidRPr="0082238D" w:rsidRDefault="008722F8" w:rsidP="008722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82238D">
              <w:rPr>
                <w:rFonts w:ascii="PT Astra Serif" w:hAnsi="PT Astra Serif" w:cs="Times New Roman"/>
                <w:sz w:val="24"/>
                <w:szCs w:val="24"/>
              </w:rPr>
              <w:t>Исп. Забелина Т.Н.</w:t>
            </w:r>
          </w:p>
          <w:p w:rsidR="00CB34E6" w:rsidRPr="0082238D" w:rsidRDefault="008722F8" w:rsidP="008722F8">
            <w:pPr>
              <w:ind w:firstLine="0"/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2238D">
              <w:rPr>
                <w:rFonts w:ascii="PT Astra Serif" w:hAnsi="PT Astra Serif" w:cs="Times New Roman"/>
                <w:sz w:val="24"/>
                <w:szCs w:val="24"/>
              </w:rPr>
              <w:t>Тел. 2-36-00</w:t>
            </w:r>
          </w:p>
        </w:tc>
        <w:tc>
          <w:tcPr>
            <w:tcW w:w="5021" w:type="dxa"/>
          </w:tcPr>
          <w:p w:rsidR="00CB34E6" w:rsidRPr="0082238D" w:rsidRDefault="00CB34E6" w:rsidP="00CB34E6">
            <w:pPr>
              <w:tabs>
                <w:tab w:val="left" w:pos="3435"/>
              </w:tabs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CB34E6" w:rsidRPr="0082238D" w:rsidRDefault="00CB34E6" w:rsidP="00CB34E6">
            <w:pPr>
              <w:tabs>
                <w:tab w:val="left" w:pos="3435"/>
              </w:tabs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CB34E6" w:rsidRPr="0082238D" w:rsidRDefault="00CB34E6" w:rsidP="00CB34E6">
            <w:pPr>
              <w:tabs>
                <w:tab w:val="left" w:pos="3435"/>
              </w:tabs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8722F8" w:rsidRPr="0082238D" w:rsidRDefault="00CB34E6" w:rsidP="00B6151B">
            <w:pPr>
              <w:tabs>
                <w:tab w:val="left" w:pos="3435"/>
              </w:tabs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2238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722F8" w:rsidRPr="0082238D" w:rsidRDefault="008722F8" w:rsidP="00B6151B">
            <w:pPr>
              <w:tabs>
                <w:tab w:val="left" w:pos="3435"/>
              </w:tabs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CB34E6" w:rsidRPr="0082238D" w:rsidRDefault="00CB34E6" w:rsidP="00B6151B">
            <w:pPr>
              <w:tabs>
                <w:tab w:val="left" w:pos="3435"/>
              </w:tabs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2238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Г.В. Сорокин</w:t>
            </w:r>
          </w:p>
        </w:tc>
      </w:tr>
    </w:tbl>
    <w:tbl>
      <w:tblPr>
        <w:tblpPr w:leftFromText="180" w:rightFromText="180" w:vertAnchor="text" w:horzAnchor="page" w:tblpX="6658" w:tblpY="-202"/>
        <w:tblW w:w="4739" w:type="dxa"/>
        <w:tblLook w:val="0000" w:firstRow="0" w:lastRow="0" w:firstColumn="0" w:lastColumn="0" w:noHBand="0" w:noVBand="0"/>
      </w:tblPr>
      <w:tblGrid>
        <w:gridCol w:w="4739"/>
      </w:tblGrid>
      <w:tr w:rsidR="0093442C" w:rsidRPr="006C4D0E" w:rsidTr="0093442C">
        <w:trPr>
          <w:trHeight w:val="1406"/>
        </w:trPr>
        <w:tc>
          <w:tcPr>
            <w:tcW w:w="4739" w:type="dxa"/>
          </w:tcPr>
          <w:p w:rsidR="0093442C" w:rsidRPr="006C4D0E" w:rsidRDefault="0093442C" w:rsidP="0093442C">
            <w:pPr>
              <w:shd w:val="clear" w:color="auto" w:fill="FFFFFF"/>
              <w:spacing w:line="315" w:lineRule="atLeast"/>
              <w:ind w:firstLine="0"/>
              <w:jc w:val="center"/>
              <w:textAlignment w:val="baseline"/>
              <w:rPr>
                <w:rFonts w:ascii="PT Astra Serif" w:eastAsia="Times New Roman" w:hAnsi="PT Astra Serif" w:cs="Arial"/>
                <w:color w:val="2D2D2D"/>
                <w:spacing w:val="2"/>
                <w:sz w:val="27"/>
                <w:szCs w:val="27"/>
                <w:lang w:eastAsia="ru-RU"/>
              </w:rPr>
            </w:pPr>
            <w:r w:rsidRPr="006C4D0E">
              <w:rPr>
                <w:rFonts w:ascii="PT Astra Serif" w:eastAsia="Times New Roman" w:hAnsi="PT Astra Serif" w:cs="Arial"/>
                <w:color w:val="2D2D2D"/>
                <w:spacing w:val="2"/>
                <w:sz w:val="27"/>
                <w:szCs w:val="27"/>
                <w:lang w:eastAsia="ru-RU"/>
              </w:rPr>
              <w:lastRenderedPageBreak/>
              <w:t>Приложение</w:t>
            </w:r>
          </w:p>
          <w:p w:rsidR="0093442C" w:rsidRPr="006C4D0E" w:rsidRDefault="0093442C" w:rsidP="0093442C">
            <w:pPr>
              <w:shd w:val="clear" w:color="auto" w:fill="FFFFFF"/>
              <w:spacing w:line="315" w:lineRule="atLeast"/>
              <w:ind w:firstLine="0"/>
              <w:jc w:val="center"/>
              <w:textAlignment w:val="baseline"/>
              <w:rPr>
                <w:rFonts w:ascii="PT Astra Serif" w:eastAsia="Times New Roman" w:hAnsi="PT Astra Serif" w:cs="Arial"/>
                <w:color w:val="2D2D2D"/>
                <w:spacing w:val="2"/>
                <w:sz w:val="27"/>
                <w:szCs w:val="27"/>
                <w:lang w:eastAsia="ru-RU"/>
              </w:rPr>
            </w:pPr>
            <w:r w:rsidRPr="006C4D0E">
              <w:rPr>
                <w:rFonts w:ascii="PT Astra Serif" w:eastAsia="Times New Roman" w:hAnsi="PT Astra Serif" w:cs="Arial"/>
                <w:color w:val="2D2D2D"/>
                <w:spacing w:val="2"/>
                <w:sz w:val="27"/>
                <w:szCs w:val="27"/>
                <w:lang w:eastAsia="ru-RU"/>
              </w:rPr>
              <w:t>к постановлению администрации</w:t>
            </w:r>
          </w:p>
          <w:p w:rsidR="0093442C" w:rsidRPr="006C4D0E" w:rsidRDefault="0093442C" w:rsidP="0093442C">
            <w:pPr>
              <w:shd w:val="clear" w:color="auto" w:fill="FFFFFF"/>
              <w:spacing w:line="315" w:lineRule="atLeast"/>
              <w:ind w:firstLine="0"/>
              <w:jc w:val="center"/>
              <w:textAlignment w:val="baseline"/>
              <w:rPr>
                <w:rFonts w:ascii="PT Astra Serif" w:eastAsia="Times New Roman" w:hAnsi="PT Astra Serif" w:cs="Arial"/>
                <w:color w:val="2D2D2D"/>
                <w:spacing w:val="2"/>
                <w:sz w:val="27"/>
                <w:szCs w:val="27"/>
                <w:lang w:eastAsia="ru-RU"/>
              </w:rPr>
            </w:pPr>
            <w:r w:rsidRPr="006C4D0E">
              <w:rPr>
                <w:rFonts w:ascii="PT Astra Serif" w:eastAsia="Times New Roman" w:hAnsi="PT Astra Serif" w:cs="Arial"/>
                <w:color w:val="2D2D2D"/>
                <w:spacing w:val="2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93442C" w:rsidRPr="006C4D0E" w:rsidRDefault="0093442C" w:rsidP="0093442C">
            <w:pPr>
              <w:shd w:val="clear" w:color="auto" w:fill="FFFFFF"/>
              <w:spacing w:line="315" w:lineRule="atLeast"/>
              <w:ind w:firstLine="0"/>
              <w:jc w:val="center"/>
              <w:textAlignment w:val="baseline"/>
              <w:rPr>
                <w:rFonts w:ascii="PT Astra Serif" w:eastAsia="Times New Roman" w:hAnsi="PT Astra Serif" w:cs="Arial"/>
                <w:color w:val="2D2D2D"/>
                <w:spacing w:val="2"/>
                <w:sz w:val="27"/>
                <w:szCs w:val="27"/>
                <w:lang w:eastAsia="ru-RU"/>
              </w:rPr>
            </w:pPr>
            <w:r w:rsidRPr="006C4D0E">
              <w:rPr>
                <w:rFonts w:ascii="PT Astra Serif" w:eastAsia="Times New Roman" w:hAnsi="PT Astra Serif" w:cs="Arial"/>
                <w:color w:val="2D2D2D"/>
                <w:spacing w:val="2"/>
                <w:sz w:val="27"/>
                <w:szCs w:val="27"/>
                <w:lang w:eastAsia="ru-RU"/>
              </w:rPr>
              <w:t>Суворовский район</w:t>
            </w:r>
          </w:p>
          <w:p w:rsidR="0093442C" w:rsidRPr="006C4D0E" w:rsidRDefault="0093442C" w:rsidP="0093442C">
            <w:pPr>
              <w:shd w:val="clear" w:color="auto" w:fill="FFFFFF"/>
              <w:spacing w:line="315" w:lineRule="atLeast"/>
              <w:ind w:firstLine="0"/>
              <w:jc w:val="center"/>
              <w:textAlignment w:val="baseline"/>
              <w:rPr>
                <w:rFonts w:ascii="PT Astra Serif" w:eastAsia="Times New Roman" w:hAnsi="PT Astra Serif" w:cs="Arial"/>
                <w:color w:val="2D2D2D"/>
                <w:spacing w:val="2"/>
                <w:sz w:val="27"/>
                <w:szCs w:val="27"/>
                <w:lang w:eastAsia="ru-RU"/>
              </w:rPr>
            </w:pPr>
            <w:r w:rsidRPr="006C4D0E">
              <w:rPr>
                <w:rFonts w:ascii="PT Astra Serif" w:eastAsia="Times New Roman" w:hAnsi="PT Astra Serif" w:cs="Arial"/>
                <w:color w:val="2D2D2D"/>
                <w:spacing w:val="2"/>
                <w:sz w:val="27"/>
                <w:szCs w:val="27"/>
                <w:lang w:eastAsia="ru-RU"/>
              </w:rPr>
              <w:t>от ______________№ ____</w:t>
            </w:r>
          </w:p>
        </w:tc>
      </w:tr>
    </w:tbl>
    <w:p w:rsidR="0093442C" w:rsidRPr="006C4D0E" w:rsidRDefault="0093442C" w:rsidP="0093442C">
      <w:pPr>
        <w:shd w:val="clear" w:color="auto" w:fill="FFFFFF"/>
        <w:ind w:firstLine="0"/>
        <w:textAlignment w:val="baseline"/>
        <w:outlineLvl w:val="1"/>
        <w:rPr>
          <w:rFonts w:ascii="PT Astra Serif" w:eastAsia="Times New Roman" w:hAnsi="PT Astra Serif" w:cs="Arial"/>
          <w:b/>
          <w:color w:val="3C3C3C"/>
          <w:spacing w:val="2"/>
          <w:sz w:val="27"/>
          <w:szCs w:val="27"/>
          <w:lang w:eastAsia="ru-RU"/>
        </w:rPr>
      </w:pPr>
    </w:p>
    <w:p w:rsidR="0093442C" w:rsidRPr="006C4D0E" w:rsidRDefault="0093442C" w:rsidP="0093442C">
      <w:pPr>
        <w:shd w:val="clear" w:color="auto" w:fill="FFFFFF"/>
        <w:spacing w:line="288" w:lineRule="atLeast"/>
        <w:ind w:firstLine="0"/>
        <w:textAlignment w:val="baseline"/>
        <w:rPr>
          <w:rFonts w:ascii="PT Astra Serif" w:eastAsia="Times New Roman" w:hAnsi="PT Astra Serif" w:cs="Arial"/>
          <w:color w:val="3C3C3C"/>
          <w:spacing w:val="2"/>
          <w:sz w:val="27"/>
          <w:szCs w:val="27"/>
          <w:lang w:eastAsia="ru-RU"/>
        </w:rPr>
      </w:pPr>
    </w:p>
    <w:p w:rsidR="0093442C" w:rsidRPr="006C4D0E" w:rsidRDefault="0093442C" w:rsidP="0093442C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ascii="PT Astra Serif" w:eastAsia="Times New Roman" w:hAnsi="PT Astra Serif" w:cs="Arial"/>
          <w:color w:val="3C3C3C"/>
          <w:spacing w:val="2"/>
          <w:sz w:val="27"/>
          <w:szCs w:val="27"/>
          <w:lang w:eastAsia="ru-RU"/>
        </w:rPr>
      </w:pPr>
    </w:p>
    <w:p w:rsidR="0093442C" w:rsidRPr="006C4D0E" w:rsidRDefault="0093442C" w:rsidP="0093442C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ascii="PT Astra Serif" w:eastAsia="Times New Roman" w:hAnsi="PT Astra Serif" w:cs="Arial"/>
          <w:color w:val="3C3C3C"/>
          <w:spacing w:val="2"/>
          <w:sz w:val="27"/>
          <w:szCs w:val="27"/>
          <w:lang w:eastAsia="ru-RU"/>
        </w:rPr>
      </w:pPr>
    </w:p>
    <w:p w:rsidR="005B09EB" w:rsidRPr="006C4D0E" w:rsidRDefault="005B09EB" w:rsidP="00DA034C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ascii="PT Astra Serif" w:eastAsia="Times New Roman" w:hAnsi="PT Astra Serif" w:cs="Arial"/>
          <w:color w:val="3C3C3C"/>
          <w:spacing w:val="2"/>
          <w:sz w:val="27"/>
          <w:szCs w:val="27"/>
          <w:lang w:eastAsia="ru-RU"/>
        </w:rPr>
      </w:pPr>
    </w:p>
    <w:p w:rsidR="00AF26D9" w:rsidRPr="006C4D0E" w:rsidRDefault="0093442C" w:rsidP="00DA034C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ascii="PT Astra Serif" w:eastAsia="Times New Roman" w:hAnsi="PT Astra Serif" w:cs="Arial"/>
          <w:b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3C3C3C"/>
          <w:spacing w:val="2"/>
          <w:sz w:val="27"/>
          <w:szCs w:val="27"/>
          <w:lang w:eastAsia="ru-RU"/>
        </w:rPr>
        <w:br/>
      </w:r>
      <w:r w:rsidR="007E2656" w:rsidRPr="006C4D0E">
        <w:rPr>
          <w:rFonts w:ascii="PT Astra Serif" w:eastAsia="Times New Roman" w:hAnsi="PT Astra Serif" w:cs="Arial"/>
          <w:b/>
          <w:color w:val="2D2D2D"/>
          <w:spacing w:val="2"/>
          <w:sz w:val="27"/>
          <w:szCs w:val="27"/>
          <w:lang w:eastAsia="ru-RU"/>
        </w:rPr>
        <w:t>Порядок</w:t>
      </w:r>
      <w:r w:rsidR="00AF26D9" w:rsidRPr="006C4D0E">
        <w:rPr>
          <w:rFonts w:ascii="PT Astra Serif" w:eastAsia="Times New Roman" w:hAnsi="PT Astra Serif" w:cs="Arial"/>
          <w:b/>
          <w:color w:val="2D2D2D"/>
          <w:spacing w:val="2"/>
          <w:sz w:val="27"/>
          <w:szCs w:val="27"/>
          <w:lang w:eastAsia="ru-RU"/>
        </w:rPr>
        <w:t xml:space="preserve"> осуществления ведомственного контроля</w:t>
      </w:r>
    </w:p>
    <w:p w:rsidR="00DA034C" w:rsidRPr="006C4D0E" w:rsidRDefault="00AF26D9" w:rsidP="000040D1">
      <w:pPr>
        <w:shd w:val="clear" w:color="auto" w:fill="FFFFFF"/>
        <w:spacing w:line="288" w:lineRule="atLeast"/>
        <w:ind w:firstLine="0"/>
        <w:jc w:val="center"/>
        <w:textAlignment w:val="baseline"/>
        <w:rPr>
          <w:rFonts w:ascii="PT Astra Serif" w:eastAsia="Times New Roman" w:hAnsi="PT Astra Serif" w:cs="Arial"/>
          <w:b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b/>
          <w:color w:val="2D2D2D"/>
          <w:spacing w:val="2"/>
          <w:sz w:val="27"/>
          <w:szCs w:val="27"/>
          <w:lang w:eastAsia="ru-RU"/>
        </w:rPr>
        <w:t xml:space="preserve"> в сфере закупок для обеспечения нужд</w:t>
      </w:r>
      <w:r w:rsidR="000040D1" w:rsidRPr="006C4D0E">
        <w:rPr>
          <w:rFonts w:ascii="PT Astra Serif" w:eastAsia="Times New Roman" w:hAnsi="PT Astra Serif" w:cs="Arial"/>
          <w:b/>
          <w:color w:val="2D2D2D"/>
          <w:spacing w:val="2"/>
          <w:sz w:val="27"/>
          <w:szCs w:val="27"/>
          <w:lang w:eastAsia="ru-RU"/>
        </w:rPr>
        <w:t xml:space="preserve"> муниципального образования Суворовский район</w:t>
      </w:r>
    </w:p>
    <w:p w:rsidR="005B09EB" w:rsidRPr="006C4D0E" w:rsidRDefault="005B09EB" w:rsidP="005B09EB">
      <w:pPr>
        <w:shd w:val="clear" w:color="auto" w:fill="FFFFFF"/>
        <w:spacing w:line="120" w:lineRule="auto"/>
        <w:ind w:firstLine="0"/>
        <w:jc w:val="center"/>
        <w:textAlignment w:val="baseline"/>
        <w:rPr>
          <w:rFonts w:ascii="PT Astra Serif" w:eastAsia="Times New Roman" w:hAnsi="PT Astra Serif" w:cs="Arial"/>
          <w:b/>
          <w:color w:val="2D2D2D"/>
          <w:spacing w:val="2"/>
          <w:sz w:val="27"/>
          <w:szCs w:val="27"/>
          <w:lang w:eastAsia="ru-RU"/>
        </w:rPr>
      </w:pPr>
    </w:p>
    <w:p w:rsidR="00DA034C" w:rsidRPr="006C4D0E" w:rsidRDefault="00DA034C" w:rsidP="005B09EB">
      <w:pPr>
        <w:pStyle w:val="a4"/>
        <w:numPr>
          <w:ilvl w:val="0"/>
          <w:numId w:val="2"/>
        </w:numPr>
        <w:shd w:val="clear" w:color="auto" w:fill="FFFFFF"/>
        <w:spacing w:line="288" w:lineRule="atLeast"/>
        <w:jc w:val="center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Общие положения</w:t>
      </w:r>
    </w:p>
    <w:p w:rsidR="005B09EB" w:rsidRPr="006C4D0E" w:rsidRDefault="005B09EB" w:rsidP="005B09EB">
      <w:pPr>
        <w:shd w:val="clear" w:color="auto" w:fill="FFFFFF"/>
        <w:spacing w:line="120" w:lineRule="auto"/>
        <w:ind w:left="709" w:firstLine="0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</w:p>
    <w:p w:rsidR="00DA034C" w:rsidRPr="006C4D0E" w:rsidRDefault="00DA034C" w:rsidP="007E2656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1.1. Настоящий Порядок осуществления ведомственного контроля в сфере закупок для обеспечения муниципальных нужд (далее - Порядок) устан</w:t>
      </w:r>
      <w:r w:rsidR="007E2656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авливает правила осуществления администрацией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</w:t>
      </w:r>
      <w:r w:rsidR="007E2656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муниципального образования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С</w:t>
      </w:r>
      <w:r w:rsidR="007E2656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уворовский район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, (далее </w:t>
      </w:r>
      <w:r w:rsidR="00153A2D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–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</w:t>
      </w:r>
      <w:r w:rsidR="00153A2D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отдел муниципального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контроля) ведомственного контроля в сфере закупок товаров, работ, услуг для обеспечения муниципальных нужд </w:t>
      </w:r>
      <w:r w:rsidR="007E2656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муниципального образования Суворовский район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(далее - ведомственный контроль, закупка) в отношении подведомственных им заказчиков (далее - объект контроля).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1.2. Предметом ведомственного контроля является соблюдение подведомственными органам ведомственного контроля объектами контроля,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1.3.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б) соблюдения требований к обоснованию закупок и обоснованности закупок;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в) соблюдения требований о нормировании в сфере закупок;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объекта контроля;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lastRenderedPageBreak/>
        <w:t>- в планах-графиках - информации, содержащейся в планах закупок;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- в протоколах определения поставщиков (подрядчиков, исполнителей) - информации, содержащейся в документации о закупках;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-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 в реестре контрактов, заключенных объектом контроля, - условиям контрактов;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и) соблюдения требований по определению поставщика (подрядчика, исполнителя);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л) применения объектом контроля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1.4. Ведомственный контроль осуществляется путем проведения органом ведомственного контроля плановых и внеплановых проверок. Проверки могут быть выездными или документарными.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1.5. Плановые проверки осуществляются на основании плана проверок, утверждаемого руководителем органа ведомственного контроля. План проверок на очередной календарный год утверждается не позднее 15 декабря текущего календарного года.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План проверок должен содержать следующие сведения: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1) наименование органа ведомственного контроля;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2) наименование объекта контроля, идентификационный номер налогоплательщика, адрес его местонахождения;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3) предмет проверки (проверяемые вопросы), период времени, за который проверяется деятельность объекта контроля;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4) форму проведения проверки (выездная или документарная);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5) дату начала и дату окончания проведения проверки.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0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lastRenderedPageBreak/>
        <w:t>Внесение изменений в план проверок органа ведомственного контроля допускается не позднее чем за 1 месяц до начала проведения плановой проверки объекта контроля, в отношении которого вносятся такие изменения.</w:t>
      </w:r>
    </w:p>
    <w:p w:rsidR="007E44C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План проверок и внесенные в него изменения должны быть размещены органом ведомственного контроля в течение 5 рабочих дней со дня их утверждения на официальном сайте </w:t>
      </w:r>
      <w:r w:rsidR="00DB768A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муниципального образования Суворовский район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в информаци</w:t>
      </w:r>
      <w:r w:rsidR="00DB768A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онно-телекоммуникационной сети «Интернет»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и в единой информа</w:t>
      </w:r>
      <w:r w:rsidR="007E44CC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ционной системе в сфере закупок.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Плановая проверка в отношении одного объекта контроля проводится не чаще 1 раза в год в сроки, установленные планом проверок.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1.6. Внеплановые проверки проводятся в следующих случаях: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1) поступления в орган ведомственного контроля информации о нарушении объектом контроля законодательства Российской Федерации о контрактной системе в сфере закупок;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2) неустранения объектом контроля нарушений, выявленных в ходе ранее проведенной проверки и указанных в плане устранения выявленных нарушений акта проверки.</w:t>
      </w:r>
    </w:p>
    <w:p w:rsidR="00DB768A" w:rsidRPr="006C4D0E" w:rsidRDefault="00DA034C" w:rsidP="00DB768A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1.7. Проведение проверки осуществляется </w:t>
      </w:r>
      <w:r w:rsidR="00DB768A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сотрудниками отдела муниципального контроля.</w:t>
      </w:r>
    </w:p>
    <w:p w:rsidR="00DB768A" w:rsidRPr="006C4D0E" w:rsidRDefault="00DB768A" w:rsidP="00DB768A">
      <w:pPr>
        <w:shd w:val="clear" w:color="auto" w:fill="FFFFFF"/>
        <w:spacing w:line="120" w:lineRule="auto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</w:p>
    <w:p w:rsidR="00DC30E6" w:rsidRPr="006C4D0E" w:rsidRDefault="00DA034C" w:rsidP="00DB768A">
      <w:pPr>
        <w:shd w:val="clear" w:color="auto" w:fill="FFFFFF"/>
        <w:spacing w:line="288" w:lineRule="atLeast"/>
        <w:ind w:left="1416"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2. Организация проведения проверок</w:t>
      </w:r>
    </w:p>
    <w:p w:rsidR="00DC30E6" w:rsidRPr="006C4D0E" w:rsidRDefault="00DC30E6" w:rsidP="00DC30E6">
      <w:pPr>
        <w:shd w:val="clear" w:color="auto" w:fill="FFFFFF"/>
        <w:spacing w:line="120" w:lineRule="auto"/>
        <w:jc w:val="center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</w:p>
    <w:p w:rsidR="00B16F9D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2.1. Проверка проводится на основании </w:t>
      </w:r>
      <w:r w:rsidR="008B07FC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распоряжения администрации муниципального образования Суворовский район о назначении проверки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.</w:t>
      </w:r>
      <w:r w:rsidR="008B07FC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</w:t>
      </w:r>
    </w:p>
    <w:p w:rsidR="00DA034C" w:rsidRPr="006C4D0E" w:rsidRDefault="00DA034C" w:rsidP="00D11AAF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2.2. </w:t>
      </w:r>
      <w:r w:rsidR="00D11AAF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Распоряжение о проведении проверки долж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н</w:t>
      </w:r>
      <w:r w:rsidR="00D11AAF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о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содержать: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1) наименование органа ведомственного контроля;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2) </w:t>
      </w:r>
      <w:r w:rsidR="00811CEB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должностное лицо, уполномоченное на проведение проверки 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с указанием фамилии, имени, отчества (при наличии) и должности;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3) наименование объекта контроля;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4) предмет проверки (проверяемые вопросы);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5) цель и основания проведения проверки;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6) форму проведения проверки (выездная или документарная);</w:t>
      </w:r>
    </w:p>
    <w:p w:rsidR="00DA034C" w:rsidRPr="006C4D0E" w:rsidRDefault="00DA034C" w:rsidP="007E44C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7) проверяемый период;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8) дату начала и дату окончания проведения проверки. Срок проведения проверки не должен превышать 15 календарных дней и может быть продлен только один раз не более чем на 15 календарных дней по решению </w:t>
      </w:r>
      <w:r w:rsidR="00D647EA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главы администрации муниципального образования Суворовский район или его заместителя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. О продлении срока проведения проверки орган ведомственного контроля уведомляет в письменной форме объект контроля в течение 2 рабочих дней со дня принятия соответствующего решения;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9) сроки, в течение которых составляется акт проверки. Указанный срок не должен превышать 5 рабочих дней со дня окончания проведения проверки.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2.3. Орган ведомственного контроля уведомляет объект контроля о проведении в отношении него плановой проверки не позднее чем за 3 рабочих дня до начала ее проведения, о проведении внеплановой проверки - не менее чем за 24 часа до начала ее проведения путем направления объекту проверки уведомления о ее проведении заказным почтовым отправлением с уведомлением о вручении или иным доступным способом.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lastRenderedPageBreak/>
        <w:t>2.4. Уведомление о проведении проверки должно содержать: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1) наименование объекта контроля, которому адресовано уведомление;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2) предмет проверки (проверяемые вопросы), проверяемый период;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3) форму проведения проверки (выездная или документарная);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4) дату начала и дату окончания проведения проверки;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5) перечень должностных лиц, уполномоченных на осуществление проверки;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6) запрос о предоставлении документов, информации, материальных средств, необходимых для осуществления проверки;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7) информацию о необходимости обеспечения условий для проведения выездной проверки, в том числе о предоставлении помещения для работы инспекции, средств связи и иных необходимых средств и оборудования для проведения проверки (в случае проведения выездной проверки).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2.5. Должностные лица органа ведомственного контроля при проведении проверки имеют право: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1) беспрепятственно при предъявлении служебных удостоверений и акта о проведении проверки посещать помещения и территории, которые занимают объекты контроля;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2) беспрепятственно осуществлять осмотр относящихся к предмету проверки территорий, зданий и помещений, занимаемых объектом контроля, знакомиться с любыми документами, снимать копии, делать выписки, требовать предъявления поставленных товаров, результатов выполненных работ, оказанных услуг, при осуществлении осмотра производить фото- и видеосъемку;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3) запрашивать и получать с учетом требований законодательства Российской Федерации о защите государственной тайны на основании мотивированного запроса и в установленные в запросе сроки информацию и документы, необходимые для осуществления ведомственного контроля, указанный срок не должен превышать 5 рабочих дней со дня получения запроса;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4) получать необходимые объяснения в письменной форме, в форме электронного документа и устной форме по вопросам проводимой проверки;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5) в случае если для проведения проверки требуются специальные знания, привлекать для проведения проверки специалистов и экспертов, о чем делается соответствующая отметка в акте проверки. Специалист и эксперт не являются членами инспекции и дают мотивированное заключение на вопросы, поставленные перед ними. В указанном случае заключение специалиста и эксперта является неотъемлемой частью акта проверки.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2.6. Должностные лица органа ведомственного контроля обязаны: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1) своевременно и в полной мере исполнять предоставленные полномочия по предупреждению, выявлению и пресечению нарушений в сфере закупок для обеспечения муниципальных нужд;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2) соблюдать законодательство Российской Федерации,</w:t>
      </w:r>
      <w:r w:rsidR="006808A4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Тульской области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муниципальные правовые акты </w:t>
      </w:r>
      <w:r w:rsidR="007E2656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муниципального образования Суворовский район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, права и законные интересы объектов контроля;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3) проводить проверки на основании акта о проведении проверки в соответствии с их назначением;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lastRenderedPageBreak/>
        <w:t>4) перед проведением проверки предъявлять представителю объекта контроля служебное удостоверение и акт о проведении проверки;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5) не препятствовать представителям объекта контроля присутствовать при проведении проверки, давать разъяснения по вопросам, относящимся к предмету проверки;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6) предоставлять представителям объекта контроля, присутствующим при проведении проверки, информацию и документы, относящиеся к ее предмету;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7) знакомить объект контроля с результатами проведения проверки.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2.7. Должностное лицо органа ведомственного контроля в случае ненадлежащего исполнения служебных обязанностей, совершения противоправных действий (бездействия) при осуществлении ведомственного контроля, несет ответственность в соответствии с законодательством Российской Федерации.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2.8. Представители объекта контроля вправе: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1) присутствовать при проведении проверки;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2) задавать вопросы, давать пояснения по собственной инициативе по существу проверки;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3) знакомиться с результатами проверки, запрашивать и получать разъяснения по результатам проведенной проверки как в устной, так и письменной форме;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4) обжаловать результаты проверки в судебном порядке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2.9. Представители объекта контроля обязаны: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1) не препятствовать проведению проверки, в том числе обеспечивать беспрепятственный доступ членов инспекции на территорию, в помещение, здание объекта контроля;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2) по письменному запросу представлять в установленные в запросе сроки информацию и документы, относящиеся к предмету проверки;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3) обеспечивать инспекции условия для проведения проверки, в том числе предоставлять членам инспекции необходимые технические средства.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2.10. По результатам проверки составляется акт проверки в сроки, установленные актом о проведении проверки. Акт проверки подписывается всеми членами инспекции. Акт проверки составляется в двух экземплярах, один из которых направляется объекту контроля, а другой хранится у органа ведомственного контроля.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Акт проверки состоит из вводной, мотивировочной и резолютивной частей. Вводная часть акта проверки должна содержать: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а) наименование органа ведомственного контроля;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б) номер, дату и место доставления акта;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в) дату и номер акта о проведении проверки;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г) цели, основания и сроки осуществления проверки;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д) фамилии, имена, отчества (при наличии), должности</w:t>
      </w:r>
      <w:r w:rsidR="00F461B3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сотрудников отдела муниципального контроля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, проводивших проверку;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е) наименование, адрес местонахождения объекта контроля. В мотивировочной части акта проверки должны быть указаны:</w:t>
      </w:r>
    </w:p>
    <w:p w:rsidR="00DA034C" w:rsidRPr="006C4D0E" w:rsidRDefault="00DA034C" w:rsidP="00DA034C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а) обстоятельства, установленные при проведении проверки и обосновывающие выводы инспекции;</w:t>
      </w:r>
    </w:p>
    <w:p w:rsidR="00DA034C" w:rsidRPr="006C4D0E" w:rsidRDefault="00DA034C" w:rsidP="00835CC4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lastRenderedPageBreak/>
        <w:t>б) нормы законодате</w:t>
      </w:r>
      <w:r w:rsidR="00D97B02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льства, которыми руководствовали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сь </w:t>
      </w:r>
      <w:r w:rsidR="00D97B02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сотрудники отдела муниципального контроля 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при принятии решения.</w:t>
      </w:r>
    </w:p>
    <w:p w:rsidR="00DA034C" w:rsidRPr="006C4D0E" w:rsidRDefault="00DA034C" w:rsidP="00835CC4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Резолютивная часть акта проверки должна содержать:</w:t>
      </w:r>
    </w:p>
    <w:p w:rsidR="00DA034C" w:rsidRPr="006C4D0E" w:rsidRDefault="00DA034C" w:rsidP="00835CC4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а) выводы инспекции о наличии (отсутствии) нарушений объектом контроля законодательства Российской Федерации о контрактной системе в сфере закупок;</w:t>
      </w:r>
    </w:p>
    <w:p w:rsidR="00DA034C" w:rsidRPr="006C4D0E" w:rsidRDefault="00DA034C" w:rsidP="007230F9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б) план устранения выявленных нарушений, в том числе выводы о необходимости направления </w:t>
      </w:r>
      <w:r w:rsidR="007230F9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материалов проверки в Министерство по контролю и профилактике коррупционных правонарушений в Тульской области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, для решения вопроса о возбуждении дела об административном правонарушении, о передаче материалов проверки в правоохранительные органы в случае выявления действий (бездействия), содержащих признаки состава уголовного преступления.</w:t>
      </w:r>
    </w:p>
    <w:p w:rsidR="00DA034C" w:rsidRPr="006C4D0E" w:rsidRDefault="00DA034C" w:rsidP="00835CC4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2.11. Акт проверки направляется </w:t>
      </w:r>
      <w:r w:rsidR="00D97B02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отделом муниципального контроля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объекту контроля в течение 3 рабочих дней со дня его составления заказным почтовым отправлением с уведомлением о вручении или иным доступным способом.</w:t>
      </w:r>
    </w:p>
    <w:p w:rsidR="00DA034C" w:rsidRPr="006C4D0E" w:rsidRDefault="00DA034C" w:rsidP="00835CC4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2.12. Объект контроля в случае несогласия с фактами, выводами, предложениями, изложенными в акте проверки, в течение 15 календарных дней со дня получения акта проверки вправе представить в орган ведомственного контроля в письменной форме возражения в отношении акта проверки в целом или его отдельных положений. При этом объект контроля вправе приложить к таким возражениям документы, подтверждающие обоснованность таких возражений.</w:t>
      </w:r>
    </w:p>
    <w:p w:rsidR="00835CC4" w:rsidRPr="006C4D0E" w:rsidRDefault="00DA034C" w:rsidP="00835CC4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2.13. Акт проверки размещается органом ведомственного контроля в течение 1 рабочего дня со дня его составления на официальном сайте </w:t>
      </w:r>
      <w:r w:rsidR="007230F9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муниципального образования Суворовский район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в информаци</w:t>
      </w:r>
      <w:r w:rsidR="007230F9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онно-телекоммуникационной сети «Интернет»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 и в единой информац</w:t>
      </w:r>
      <w:r w:rsidR="007230F9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ионной системе в сфере закупок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.</w:t>
      </w:r>
      <w:r w:rsidR="00835CC4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ab/>
      </w:r>
    </w:p>
    <w:p w:rsidR="0093442C" w:rsidRPr="006C4D0E" w:rsidRDefault="00DA034C" w:rsidP="00835CC4">
      <w:pPr>
        <w:shd w:val="clear" w:color="auto" w:fill="FFFFFF"/>
        <w:spacing w:line="288" w:lineRule="atLeast"/>
        <w:ind w:firstLine="708"/>
        <w:textAlignment w:val="baseline"/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</w:pP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2.14. Материалы проверок, а также иные документы и информация, полученные (разработанные) в связи с проведением ве</w:t>
      </w:r>
      <w:r w:rsidR="007230F9"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 xml:space="preserve">домственного контроля, хранятся сотрудниками отдела муниципального контроля </w:t>
      </w:r>
      <w:r w:rsidRPr="006C4D0E">
        <w:rPr>
          <w:rFonts w:ascii="PT Astra Serif" w:eastAsia="Times New Roman" w:hAnsi="PT Astra Serif" w:cs="Arial"/>
          <w:color w:val="2D2D2D"/>
          <w:spacing w:val="2"/>
          <w:sz w:val="27"/>
          <w:szCs w:val="27"/>
          <w:lang w:eastAsia="ru-RU"/>
        </w:rPr>
        <w:t>не менее 3 лет.</w:t>
      </w:r>
    </w:p>
    <w:p w:rsidR="0093442C" w:rsidRDefault="0093442C" w:rsidP="0076022C">
      <w:pPr>
        <w:rPr>
          <w:rFonts w:ascii="PT Astra Serif" w:hAnsi="PT Astra Serif"/>
          <w:sz w:val="28"/>
          <w:szCs w:val="28"/>
        </w:rPr>
      </w:pPr>
    </w:p>
    <w:p w:rsidR="00835CC4" w:rsidRPr="00DA034C" w:rsidRDefault="00835CC4" w:rsidP="00835CC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</w:t>
      </w:r>
    </w:p>
    <w:sectPr w:rsidR="00835CC4" w:rsidRPr="00DA034C" w:rsidSect="007E44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CF" w:rsidRDefault="00D421CF" w:rsidP="008722F8">
      <w:r>
        <w:separator/>
      </w:r>
    </w:p>
  </w:endnote>
  <w:endnote w:type="continuationSeparator" w:id="0">
    <w:p w:rsidR="00D421CF" w:rsidRDefault="00D421CF" w:rsidP="0087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CF" w:rsidRDefault="00D421CF" w:rsidP="008722F8">
      <w:r>
        <w:separator/>
      </w:r>
    </w:p>
  </w:footnote>
  <w:footnote w:type="continuationSeparator" w:id="0">
    <w:p w:rsidR="00D421CF" w:rsidRDefault="00D421CF" w:rsidP="0087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27F4"/>
    <w:multiLevelType w:val="hybridMultilevel"/>
    <w:tmpl w:val="376A5C7E"/>
    <w:lvl w:ilvl="0" w:tplc="7F80B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37244"/>
    <w:multiLevelType w:val="hybridMultilevel"/>
    <w:tmpl w:val="E182D836"/>
    <w:lvl w:ilvl="0" w:tplc="E8E2B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EF"/>
    <w:rsid w:val="000040D1"/>
    <w:rsid w:val="00021BCB"/>
    <w:rsid w:val="00046A78"/>
    <w:rsid w:val="00070DBC"/>
    <w:rsid w:val="00153A2D"/>
    <w:rsid w:val="00171C32"/>
    <w:rsid w:val="00191388"/>
    <w:rsid w:val="001C7C1D"/>
    <w:rsid w:val="00240189"/>
    <w:rsid w:val="00263996"/>
    <w:rsid w:val="002D1BB1"/>
    <w:rsid w:val="00302FF8"/>
    <w:rsid w:val="004257CB"/>
    <w:rsid w:val="00433CAF"/>
    <w:rsid w:val="00446AEF"/>
    <w:rsid w:val="00463EC1"/>
    <w:rsid w:val="00467B12"/>
    <w:rsid w:val="005409DD"/>
    <w:rsid w:val="005B09EB"/>
    <w:rsid w:val="00647BDC"/>
    <w:rsid w:val="006808A4"/>
    <w:rsid w:val="006C4D0E"/>
    <w:rsid w:val="00707B80"/>
    <w:rsid w:val="007230F9"/>
    <w:rsid w:val="00735CD4"/>
    <w:rsid w:val="00757906"/>
    <w:rsid w:val="0076022C"/>
    <w:rsid w:val="007744B4"/>
    <w:rsid w:val="007B6637"/>
    <w:rsid w:val="007D2035"/>
    <w:rsid w:val="007E2656"/>
    <w:rsid w:val="007E44CC"/>
    <w:rsid w:val="00811CEB"/>
    <w:rsid w:val="0082238D"/>
    <w:rsid w:val="00835CC4"/>
    <w:rsid w:val="008722F8"/>
    <w:rsid w:val="008A4B99"/>
    <w:rsid w:val="008B07FC"/>
    <w:rsid w:val="0093442C"/>
    <w:rsid w:val="0096116F"/>
    <w:rsid w:val="009D500A"/>
    <w:rsid w:val="00A45949"/>
    <w:rsid w:val="00A7585E"/>
    <w:rsid w:val="00AC1F12"/>
    <w:rsid w:val="00AE1D34"/>
    <w:rsid w:val="00AF26D9"/>
    <w:rsid w:val="00B16F9D"/>
    <w:rsid w:val="00B56D31"/>
    <w:rsid w:val="00B84FC8"/>
    <w:rsid w:val="00BC7FA6"/>
    <w:rsid w:val="00C07E0E"/>
    <w:rsid w:val="00C32EFB"/>
    <w:rsid w:val="00C66798"/>
    <w:rsid w:val="00C744B3"/>
    <w:rsid w:val="00CB34E6"/>
    <w:rsid w:val="00D06405"/>
    <w:rsid w:val="00D11AAF"/>
    <w:rsid w:val="00D213EC"/>
    <w:rsid w:val="00D421CF"/>
    <w:rsid w:val="00D647EA"/>
    <w:rsid w:val="00D9043C"/>
    <w:rsid w:val="00D97B02"/>
    <w:rsid w:val="00DA034C"/>
    <w:rsid w:val="00DB768A"/>
    <w:rsid w:val="00DC30E6"/>
    <w:rsid w:val="00DD2FDF"/>
    <w:rsid w:val="00EF6D05"/>
    <w:rsid w:val="00F11952"/>
    <w:rsid w:val="00F27A15"/>
    <w:rsid w:val="00F461B3"/>
    <w:rsid w:val="00F66D8F"/>
    <w:rsid w:val="00F76DF1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E4D7"/>
  <w15:docId w15:val="{6156B95D-978B-4C0D-B623-380EFADF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A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6AEF"/>
    <w:pPr>
      <w:ind w:left="720"/>
      <w:contextualSpacing/>
    </w:pPr>
  </w:style>
  <w:style w:type="paragraph" w:customStyle="1" w:styleId="ConsPlusNormal">
    <w:name w:val="ConsPlusNormal"/>
    <w:rsid w:val="00C32EF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72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22F8"/>
  </w:style>
  <w:style w:type="paragraph" w:styleId="a7">
    <w:name w:val="footer"/>
    <w:basedOn w:val="a"/>
    <w:link w:val="a8"/>
    <w:uiPriority w:val="99"/>
    <w:semiHidden/>
    <w:unhideWhenUsed/>
    <w:rsid w:val="00872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22F8"/>
  </w:style>
  <w:style w:type="character" w:customStyle="1" w:styleId="blk">
    <w:name w:val="blk"/>
    <w:basedOn w:val="a0"/>
    <w:rsid w:val="007744B4"/>
  </w:style>
  <w:style w:type="paragraph" w:styleId="a9">
    <w:name w:val="Balloon Text"/>
    <w:basedOn w:val="a"/>
    <w:link w:val="aa"/>
    <w:uiPriority w:val="99"/>
    <w:semiHidden/>
    <w:unhideWhenUsed/>
    <w:rsid w:val="009611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1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FB6C-F804-4F39-A21C-F11EF4DF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</cp:lastModifiedBy>
  <cp:revision>35</cp:revision>
  <cp:lastPrinted>2020-02-14T11:47:00Z</cp:lastPrinted>
  <dcterms:created xsi:type="dcterms:W3CDTF">2020-02-04T10:36:00Z</dcterms:created>
  <dcterms:modified xsi:type="dcterms:W3CDTF">2020-03-04T14:46:00Z</dcterms:modified>
</cp:coreProperties>
</file>