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8"/>
          <w:szCs w:val="28"/>
        </w:rPr>
      </w:pPr>
      <w:r>
        <w:rPr/>
        <w:drawing>
          <wp:inline distT="0" distB="0" distL="0" distR="0">
            <wp:extent cx="723900" cy="914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723900" cy="914400"/>
                    </a:xfrm>
                    <a:prstGeom prst="rect">
                      <a:avLst/>
                    </a:prstGeom>
                  </pic:spPr>
                </pic:pic>
              </a:graphicData>
            </a:graphic>
          </wp:inline>
        </w:drawing>
      </w:r>
    </w:p>
    <w:tbl>
      <w:tblPr>
        <w:tblW w:w="9355"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4769"/>
        <w:gridCol w:w="4585"/>
      </w:tblGrid>
      <w:tr>
        <w:trPr/>
        <w:tc>
          <w:tcPr>
            <w:tcW w:w="9354" w:type="dxa"/>
            <w:gridSpan w:val="2"/>
            <w:tcBorders/>
          </w:tcPr>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АДМИНИСТРАЦИЯ</w:t>
            </w:r>
          </w:p>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МУНИЦИПАЛЬНОГО ОБРАЗОВАНИЯ</w:t>
            </w:r>
          </w:p>
        </w:tc>
      </w:tr>
      <w:tr>
        <w:trPr/>
        <w:tc>
          <w:tcPr>
            <w:tcW w:w="9354" w:type="dxa"/>
            <w:gridSpan w:val="2"/>
            <w:tcBorders/>
          </w:tcPr>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ЮГО-ВОСТОЧНОЕ СУВОРОВСКОГО РАЙОНА</w:t>
            </w:r>
          </w:p>
        </w:tc>
      </w:tr>
      <w:tr>
        <w:trPr/>
        <w:tc>
          <w:tcPr>
            <w:tcW w:w="9354" w:type="dxa"/>
            <w:gridSpan w:val="2"/>
            <w:tcBorders/>
          </w:tcPr>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tc>
      </w:tr>
      <w:tr>
        <w:trPr/>
        <w:tc>
          <w:tcPr>
            <w:tcW w:w="9354" w:type="dxa"/>
            <w:gridSpan w:val="2"/>
            <w:tcBorders/>
          </w:tcPr>
          <w:p>
            <w:pPr>
              <w:pStyle w:val="Normal"/>
              <w:spacing w:lineRule="auto" w:line="240" w:before="0" w:after="0"/>
              <w:ind w:firstLine="709"/>
              <w:jc w:val="center"/>
              <w:rPr>
                <w:rFonts w:ascii="Times New Roman" w:hAnsi="Times New Roman" w:cs="Times New Roman"/>
                <w:b/>
                <w:sz w:val="28"/>
                <w:szCs w:val="28"/>
              </w:rPr>
            </w:pPr>
            <w:r>
              <w:rPr>
                <w:rFonts w:cs="Times New Roman" w:ascii="Times New Roman" w:hAnsi="Times New Roman"/>
                <w:b/>
                <w:sz w:val="28"/>
                <w:szCs w:val="28"/>
              </w:rPr>
              <w:t>ПОСТАНОВЛЕНИЕ</w:t>
            </w:r>
          </w:p>
        </w:tc>
      </w:tr>
      <w:tr>
        <w:trPr/>
        <w:tc>
          <w:tcPr>
            <w:tcW w:w="9354" w:type="dxa"/>
            <w:gridSpan w:val="2"/>
            <w:tcBorders/>
          </w:tcPr>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tc>
      </w:tr>
      <w:tr>
        <w:trPr>
          <w:trHeight w:val="264" w:hRule="atLeast"/>
        </w:trPr>
        <w:tc>
          <w:tcPr>
            <w:tcW w:w="4769" w:type="dxa"/>
            <w:tcBorders/>
          </w:tcPr>
          <w:p>
            <w:pPr>
              <w:pStyle w:val="Normal"/>
              <w:spacing w:lineRule="auto" w:line="240" w:before="0" w:after="0"/>
              <w:ind w:firstLine="709"/>
              <w:rPr>
                <w:rFonts w:ascii="Times New Roman" w:hAnsi="Times New Roman" w:cs="Times New Roman"/>
                <w:b/>
                <w:sz w:val="28"/>
                <w:szCs w:val="28"/>
              </w:rPr>
            </w:pPr>
            <w:r>
              <w:rPr>
                <w:rFonts w:cs="Times New Roman" w:ascii="Times New Roman" w:hAnsi="Times New Roman"/>
                <w:b/>
                <w:sz w:val="28"/>
                <w:szCs w:val="28"/>
              </w:rPr>
              <w:t>от 28 января 2025 г.</w:t>
            </w:r>
          </w:p>
        </w:tc>
        <w:tc>
          <w:tcPr>
            <w:tcW w:w="4585" w:type="dxa"/>
            <w:tcBorders/>
          </w:tcPr>
          <w:p>
            <w:pPr>
              <w:pStyle w:val="Normal"/>
              <w:tabs>
                <w:tab w:val="clear" w:pos="708"/>
                <w:tab w:val="left" w:pos="4395" w:leader="none"/>
              </w:tabs>
              <w:spacing w:lineRule="auto" w:line="240" w:before="0" w:after="0"/>
              <w:ind w:firstLine="709"/>
              <w:jc w:val="right"/>
              <w:rPr>
                <w:rFonts w:ascii="Times New Roman" w:hAnsi="Times New Roman" w:cs="Times New Roman"/>
              </w:rPr>
            </w:pPr>
            <w:r>
              <w:rPr>
                <w:rFonts w:cs="Times New Roman" w:ascii="Times New Roman" w:hAnsi="Times New Roman"/>
                <w:b/>
                <w:sz w:val="28"/>
                <w:szCs w:val="28"/>
              </w:rPr>
              <w:t xml:space="preserve">№ </w:t>
            </w:r>
            <w:r>
              <w:rPr>
                <w:rFonts w:cs="Times New Roman" w:ascii="Times New Roman" w:hAnsi="Times New Roman"/>
                <w:b/>
                <w:sz w:val="28"/>
                <w:szCs w:val="28"/>
              </w:rPr>
              <w:t>3</w:t>
            </w:r>
          </w:p>
        </w:tc>
      </w:tr>
    </w:tbl>
    <w:p>
      <w:pPr>
        <w:pStyle w:val="Normal"/>
        <w:tabs>
          <w:tab w:val="clear" w:pos="708"/>
          <w:tab w:val="left" w:pos="5145" w:leader="none"/>
        </w:tabs>
        <w:spacing w:lineRule="auto" w:line="240" w:before="0" w:after="0"/>
        <w:rPr>
          <w:rFonts w:ascii="Times New Roman" w:hAnsi="Times New Roman" w:cs="Times New Roman"/>
          <w:b/>
          <w:sz w:val="28"/>
          <w:szCs w:val="28"/>
        </w:rPr>
      </w:pPr>
      <w:r>
        <w:rPr>
          <w:rFonts w:cs="Times New Roman" w:ascii="Times New Roman" w:hAnsi="Times New Roman"/>
          <w:b/>
          <w:sz w:val="28"/>
          <w:szCs w:val="28"/>
        </w:rPr>
        <w:tab/>
      </w:r>
    </w:p>
    <w:p>
      <w:pPr>
        <w:pStyle w:val="Normal"/>
        <w:ind w:firstLine="709"/>
        <w:jc w:val="both"/>
        <w:rPr>
          <w:rFonts w:ascii="PT Astra Serif" w:hAnsi="PT Astra Serif"/>
        </w:rPr>
      </w:pPr>
      <w:r>
        <w:rPr>
          <w:rFonts w:ascii="PT Astra Serif" w:hAnsi="PT Astra Serif"/>
        </w:rPr>
      </w:r>
    </w:p>
    <w:p>
      <w:pPr>
        <w:pStyle w:val="Normal"/>
        <w:widowControl w:val="false"/>
        <w:spacing w:lineRule="auto" w:line="276" w:before="0" w:after="0"/>
        <w:jc w:val="center"/>
        <w:rPr/>
      </w:pPr>
      <w:r>
        <w:rPr>
          <w:rFonts w:ascii="PT Astra Serif" w:hAnsi="PT Astra Serif"/>
          <w:b/>
          <w:sz w:val="28"/>
          <w:szCs w:val="28"/>
        </w:rPr>
        <w:t>Об определении стоимости услуг, предоставляемых согласно        гарантированному перечню услуг по погребению на территории муниципального образования Юго-Восточное Суворовского района</w:t>
      </w:r>
    </w:p>
    <w:p>
      <w:pPr>
        <w:pStyle w:val="Normal"/>
        <w:spacing w:lineRule="auto" w:line="276" w:before="0" w:after="0"/>
        <w:jc w:val="center"/>
        <w:rPr/>
      </w:pPr>
      <w:r>
        <w:rPr>
          <w:rFonts w:ascii="PT Astra Serif" w:hAnsi="PT Astra Serif"/>
          <w:b/>
          <w:sz w:val="28"/>
          <w:szCs w:val="28"/>
        </w:rPr>
        <w:t>с 1 февраля 2025 года до последующей индексации</w:t>
      </w:r>
    </w:p>
    <w:p>
      <w:pPr>
        <w:pStyle w:val="Normal"/>
        <w:spacing w:lineRule="auto" w:line="360"/>
        <w:rPr>
          <w:rFonts w:ascii="PT Astra Serif" w:hAnsi="PT Astra Serif" w:cs="PT Astra Serif"/>
          <w:sz w:val="28"/>
          <w:szCs w:val="28"/>
        </w:rPr>
      </w:pPr>
      <w:r>
        <w:rPr>
          <w:rFonts w:cs="PT Astra Serif" w:ascii="PT Astra Serif" w:hAnsi="PT Astra Serif"/>
          <w:sz w:val="28"/>
          <w:szCs w:val="28"/>
        </w:rPr>
      </w:r>
    </w:p>
    <w:p>
      <w:pPr>
        <w:pStyle w:val="Normal"/>
        <w:ind w:firstLine="709"/>
        <w:jc w:val="both"/>
        <w:rPr>
          <w:rFonts w:ascii="PT Astra Serif" w:hAnsi="PT Astra Serif" w:cs="Times New Roman"/>
          <w:bCs/>
          <w:sz w:val="28"/>
          <w:szCs w:val="28"/>
        </w:rPr>
      </w:pPr>
      <w:r>
        <w:rPr>
          <w:rFonts w:ascii="PT Astra Serif" w:hAnsi="PT Astra Serif"/>
          <w:sz w:val="28"/>
          <w:szCs w:val="28"/>
        </w:rPr>
        <w:t>В соответствии с Федеральным законом от 12.01.1996 года №8-ФЗ «О погребении и похоронном деле», Федеральным законом от 06.10.2003 года № 131-ФЗ «Об общих принципах организации местного самоуправления в Российской Федерации» по согласованию с отделением фонда пенсионного и социального страхования Российской Федерации по Тульской области, Министерством промышленности и торговли Тульской области, на основании Устава муниципального образования Юго-Восточное Суворовского района, администрация муниципального образования Юго-Восточное Суворовского района ПОСТАНОВЛЯЕТ:</w:t>
      </w:r>
    </w:p>
    <w:p>
      <w:pPr>
        <w:pStyle w:val="ListParagraph"/>
        <w:numPr>
          <w:ilvl w:val="0"/>
          <w:numId w:val="4"/>
        </w:numPr>
        <w:spacing w:lineRule="auto" w:line="240" w:before="0" w:after="0"/>
        <w:ind w:firstLine="709" w:left="0"/>
        <w:contextualSpacing/>
        <w:jc w:val="both"/>
        <w:rPr>
          <w:rFonts w:ascii="PT Astra Serif" w:hAnsi="PT Astra Serif"/>
          <w:b/>
          <w:sz w:val="28"/>
          <w:szCs w:val="28"/>
        </w:rPr>
      </w:pPr>
      <w:r>
        <w:rPr>
          <w:rFonts w:ascii="PT Astra Serif" w:hAnsi="PT Astra Serif"/>
          <w:sz w:val="28"/>
          <w:szCs w:val="28"/>
        </w:rPr>
        <w:t xml:space="preserve">Утвердить </w:t>
      </w:r>
      <w:r>
        <w:rPr>
          <w:rFonts w:ascii="PT Astra Serif" w:hAnsi="PT Astra Serif"/>
          <w:bCs/>
          <w:sz w:val="28"/>
          <w:szCs w:val="28"/>
        </w:rPr>
        <w:t>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Юго-Восточное Суворовского район на период с 1 февраля 2025 года до последующей индексации</w:t>
      </w:r>
      <w:r>
        <w:rPr>
          <w:rFonts w:ascii="PT Astra Serif" w:hAnsi="PT Astra Serif"/>
          <w:b/>
          <w:sz w:val="28"/>
          <w:szCs w:val="28"/>
        </w:rPr>
        <w:t xml:space="preserve"> </w:t>
      </w:r>
      <w:r>
        <w:rPr>
          <w:rFonts w:ascii="PT Astra Serif" w:hAnsi="PT Astra Serif"/>
          <w:sz w:val="28"/>
          <w:szCs w:val="28"/>
        </w:rPr>
        <w:t>(приложение №1).</w:t>
      </w:r>
    </w:p>
    <w:p>
      <w:pPr>
        <w:pStyle w:val="ListParagraph"/>
        <w:numPr>
          <w:ilvl w:val="0"/>
          <w:numId w:val="2"/>
        </w:numPr>
        <w:spacing w:lineRule="auto" w:line="240" w:before="0" w:after="0"/>
        <w:ind w:firstLine="709" w:left="0"/>
        <w:contextualSpacing/>
        <w:jc w:val="both"/>
        <w:rPr>
          <w:rFonts w:ascii="PT Astra Serif" w:hAnsi="PT Astra Serif"/>
          <w:b/>
          <w:sz w:val="28"/>
          <w:szCs w:val="28"/>
        </w:rPr>
      </w:pPr>
      <w:r>
        <w:rPr>
          <w:rFonts w:ascii="PT Astra Serif" w:hAnsi="PT Astra Serif"/>
          <w:sz w:val="28"/>
          <w:szCs w:val="28"/>
        </w:rPr>
        <w:t xml:space="preserve">Утвердить </w:t>
      </w:r>
      <w:r>
        <w:rPr>
          <w:rFonts w:ascii="PT Astra Serif" w:hAnsi="PT Astra Serif"/>
          <w:bCs/>
          <w:sz w:val="28"/>
          <w:szCs w:val="28"/>
        </w:rPr>
        <w:t>стоимость услуг, предоставляемых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или умерших (погибших), личность которых не установлена органами внутренних дел, на территории муниципального образования Юго-Восточное Суворовского района на период с 1 февраля 2025 года до последующей индексации</w:t>
      </w:r>
      <w:r>
        <w:rPr>
          <w:rFonts w:ascii="PT Astra Serif" w:hAnsi="PT Astra Serif"/>
          <w:sz w:val="28"/>
          <w:szCs w:val="28"/>
        </w:rPr>
        <w:t xml:space="preserve"> (приложение №2).</w:t>
      </w:r>
    </w:p>
    <w:p>
      <w:pPr>
        <w:pStyle w:val="ListParagraph"/>
        <w:numPr>
          <w:ilvl w:val="0"/>
          <w:numId w:val="2"/>
        </w:numPr>
        <w:spacing w:lineRule="auto" w:line="240" w:before="0" w:after="0"/>
        <w:ind w:firstLine="709" w:left="0"/>
        <w:contextualSpacing/>
        <w:jc w:val="both"/>
        <w:rPr>
          <w:rFonts w:ascii="PT Astra Serif" w:hAnsi="PT Astra Serif"/>
          <w:b/>
          <w:sz w:val="28"/>
          <w:szCs w:val="28"/>
        </w:rPr>
      </w:pPr>
      <w:r>
        <w:rPr>
          <w:rFonts w:ascii="PT Astra Serif" w:hAnsi="PT Astra Serif"/>
          <w:sz w:val="28"/>
          <w:szCs w:val="28"/>
        </w:rPr>
        <w:t>Постановление от 31 января 2024 года № 1</w:t>
      </w:r>
      <w:r>
        <w:rPr>
          <w:rFonts w:ascii="PT Astra Serif" w:hAnsi="PT Astra Serif"/>
          <w:b/>
          <w:sz w:val="28"/>
          <w:szCs w:val="28"/>
        </w:rPr>
        <w:t xml:space="preserve"> «</w:t>
      </w:r>
      <w:r>
        <w:rPr>
          <w:rFonts w:ascii="PT Astra Serif" w:hAnsi="PT Astra Serif"/>
          <w:sz w:val="28"/>
          <w:szCs w:val="28"/>
        </w:rPr>
        <w:t>Об определении стоимости услуг, предоставляемых согласно гарантированному перечню услуг по погребению на территории муниципального образования Юго-Восточное Суворовского района с 1 февраля 2024 года до последующей индексации» признать утратившим силу.</w:t>
      </w:r>
    </w:p>
    <w:p>
      <w:pPr>
        <w:pStyle w:val="ListParagraph"/>
        <w:numPr>
          <w:ilvl w:val="0"/>
          <w:numId w:val="2"/>
        </w:numPr>
        <w:spacing w:lineRule="auto" w:line="240" w:before="0" w:after="0"/>
        <w:ind w:firstLine="709" w:left="0"/>
        <w:contextualSpacing/>
        <w:jc w:val="both"/>
        <w:rPr>
          <w:rFonts w:ascii="PT Astra Serif" w:hAnsi="PT Astra Serif"/>
          <w:b/>
          <w:sz w:val="28"/>
          <w:szCs w:val="28"/>
        </w:rPr>
      </w:pPr>
      <w:r>
        <w:rPr>
          <w:rFonts w:ascii="PT Astra Serif" w:hAnsi="PT Astra Serif"/>
          <w:sz w:val="28"/>
          <w:szCs w:val="28"/>
        </w:rPr>
        <w:t>Опубликовать настоящее постановление в средствах массовой информации и разместить на официальном сайте муниципального образования Юго-Восточное Суворовского района.</w:t>
      </w:r>
    </w:p>
    <w:p>
      <w:pPr>
        <w:pStyle w:val="ListParagraph"/>
        <w:numPr>
          <w:ilvl w:val="0"/>
          <w:numId w:val="2"/>
        </w:numPr>
        <w:spacing w:lineRule="auto" w:line="240" w:before="0" w:after="0"/>
        <w:ind w:firstLine="709" w:left="0"/>
        <w:contextualSpacing/>
        <w:jc w:val="both"/>
        <w:rPr>
          <w:rFonts w:ascii="PT Astra Serif" w:hAnsi="PT Astra Serif"/>
          <w:b/>
          <w:sz w:val="28"/>
          <w:szCs w:val="28"/>
        </w:rPr>
      </w:pPr>
      <w:r>
        <w:rPr>
          <w:rFonts w:ascii="PT Astra Serif" w:hAnsi="PT Astra Serif"/>
          <w:sz w:val="28"/>
          <w:szCs w:val="28"/>
        </w:rPr>
        <w:t>Постановление вступает в силу с 1 февраля 2025 года.</w:t>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tbl>
      <w:tblPr>
        <w:tblStyle w:val="a8"/>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4074"/>
        <w:gridCol w:w="2391"/>
        <w:gridCol w:w="2889"/>
      </w:tblGrid>
      <w:tr>
        <w:trPr>
          <w:trHeight w:val="229" w:hRule="atLeast"/>
        </w:trPr>
        <w:tc>
          <w:tcPr>
            <w:tcW w:w="4074" w:type="dxa"/>
            <w:tcBorders>
              <w:top w:val="nil"/>
              <w:left w:val="nil"/>
              <w:bottom w:val="nil"/>
              <w:right w:val="nil"/>
            </w:tcBorders>
          </w:tcPr>
          <w:p>
            <w:pPr>
              <w:pStyle w:val="NoSpacing"/>
              <w:widowControl/>
              <w:spacing w:before="0" w:after="0"/>
              <w:ind w:right="-119"/>
              <w:jc w:val="center"/>
              <w:rPr>
                <w:rFonts w:ascii="PT Astra Serif" w:hAnsi="PT Astra Serif"/>
                <w:b/>
              </w:rPr>
            </w:pPr>
            <w:r>
              <w:rPr>
                <w:rFonts w:ascii="PT Astra Serif" w:hAnsi="PT Astra Serif"/>
                <w:b/>
                <w:kern w:val="0"/>
                <w:sz w:val="28"/>
                <w:szCs w:val="28"/>
                <w:lang w:val="ru-RU" w:eastAsia="en-US" w:bidi="ar-SA"/>
              </w:rPr>
              <w:t>Глава администрации муниципального образования Юго-Восточное Суворовского района</w:t>
            </w:r>
          </w:p>
        </w:tc>
        <w:tc>
          <w:tcPr>
            <w:tcW w:w="2391" w:type="dxa"/>
            <w:tcBorders>
              <w:top w:val="nil"/>
              <w:left w:val="nil"/>
              <w:bottom w:val="nil"/>
              <w:right w:val="nil"/>
            </w:tcBorders>
            <w:vAlign w:val="center"/>
          </w:tcPr>
          <w:p>
            <w:pPr>
              <w:pStyle w:val="Normal"/>
              <w:widowControl/>
              <w:spacing w:lineRule="auto" w:line="240" w:before="0" w:after="0"/>
              <w:jc w:val="center"/>
              <w:rPr>
                <w:rFonts w:ascii="PT Astra Serif" w:hAnsi="PT Astra Serif"/>
              </w:rPr>
            </w:pPr>
            <w:r>
              <w:rPr>
                <w:rFonts w:eastAsia="Calibri" w:cs="Times New Roman" w:ascii="PT Astra Serif" w:hAnsi="PT Astra Serif"/>
                <w:kern w:val="0"/>
                <w:sz w:val="22"/>
                <w:szCs w:val="22"/>
                <w:lang w:val="ru-RU" w:eastAsia="en-US" w:bidi="ar-SA"/>
              </w:rPr>
            </w:r>
          </w:p>
        </w:tc>
        <w:tc>
          <w:tcPr>
            <w:tcW w:w="2889" w:type="dxa"/>
            <w:tcBorders>
              <w:top w:val="nil"/>
              <w:left w:val="nil"/>
              <w:bottom w:val="nil"/>
              <w:right w:val="nil"/>
            </w:tcBorders>
            <w:vAlign w:val="bottom"/>
          </w:tcPr>
          <w:p>
            <w:pPr>
              <w:pStyle w:val="Normal"/>
              <w:widowControl/>
              <w:spacing w:lineRule="auto" w:line="240" w:before="0" w:after="0"/>
              <w:jc w:val="right"/>
              <w:rPr>
                <w:rFonts w:ascii="PT Astra Serif" w:hAnsi="PT Astra Serif"/>
                <w:b/>
                <w:bCs/>
                <w:sz w:val="28"/>
                <w:szCs w:val="28"/>
              </w:rPr>
            </w:pPr>
            <w:r>
              <w:rPr>
                <w:rFonts w:eastAsia="Calibri" w:cs="Times New Roman" w:ascii="PT Astra Serif" w:hAnsi="PT Astra Serif"/>
                <w:b/>
                <w:bCs/>
                <w:kern w:val="0"/>
                <w:sz w:val="28"/>
                <w:szCs w:val="28"/>
                <w:lang w:val="ru-RU" w:eastAsia="en-US" w:bidi="ar-SA"/>
              </w:rPr>
              <w:t>О.А.Грибкова</w:t>
            </w:r>
          </w:p>
        </w:tc>
      </w:tr>
    </w:tbl>
    <w:p>
      <w:pPr>
        <w:pStyle w:val="Normal"/>
        <w:rPr>
          <w:rFonts w:ascii="PT Astra Serif" w:hAnsi="PT Astra Serif" w:cs="PT Astra Serif"/>
          <w:sz w:val="28"/>
          <w:szCs w:val="28"/>
          <w:lang w:eastAsia="zh-CN"/>
        </w:rPr>
      </w:pPr>
      <w:r>
        <w:rPr>
          <w:rFonts w:cs="PT Astra Serif" w:ascii="PT Astra Serif" w:hAnsi="PT Astra Serif"/>
          <w:sz w:val="28"/>
          <w:szCs w:val="28"/>
          <w:lang w:eastAsia="zh-CN"/>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rPr>
          <w:rFonts w:ascii="PT Astra Serif" w:hAnsi="PT Astra Serif" w:cs="Times New Roman"/>
          <w:sz w:val="24"/>
          <w:szCs w:val="24"/>
        </w:rPr>
      </w:pPr>
      <w:r>
        <w:rPr/>
      </w:r>
    </w:p>
    <w:p>
      <w:pPr>
        <w:pStyle w:val="Normal"/>
        <w:rPr>
          <w:rFonts w:ascii="PT Astra Serif" w:hAnsi="PT Astra Serif"/>
          <w:sz w:val="28"/>
          <w:szCs w:val="28"/>
        </w:rPr>
      </w:pPr>
      <w:r>
        <w:rPr>
          <w:rFonts w:ascii="PT Astra Serif" w:hAnsi="PT Astra Serif"/>
          <w:sz w:val="28"/>
          <w:szCs w:val="28"/>
        </w:rPr>
      </w:r>
    </w:p>
    <w:p>
      <w:pPr>
        <w:pStyle w:val="Normal"/>
        <w:rPr>
          <w:rFonts w:ascii="PT Astra Serif" w:hAnsi="PT Astra Serif"/>
          <w:sz w:val="28"/>
          <w:szCs w:val="28"/>
        </w:rPr>
      </w:pPr>
      <w:r>
        <w:rPr>
          <w:rFonts w:ascii="PT Astra Serif" w:hAnsi="PT Astra Serif"/>
          <w:sz w:val="28"/>
          <w:szCs w:val="28"/>
        </w:rPr>
      </w:r>
      <w:r>
        <w:br w:type="page"/>
      </w:r>
    </w:p>
    <w:tbl>
      <w:tblPr>
        <w:tblStyle w:val="a8"/>
        <w:tblW w:w="9349"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110"/>
        <w:gridCol w:w="5238"/>
      </w:tblGrid>
      <w:tr>
        <w:trPr/>
        <w:tc>
          <w:tcPr>
            <w:tcW w:w="4110" w:type="dxa"/>
            <w:tcBorders>
              <w:top w:val="nil"/>
              <w:left w:val="nil"/>
              <w:bottom w:val="nil"/>
              <w:right w:val="nil"/>
            </w:tcBorders>
          </w:tcPr>
          <w:p>
            <w:pPr>
              <w:pStyle w:val="Heading1"/>
              <w:keepNext w:val="false"/>
              <w:pageBreakBefore/>
              <w:widowControl w:val="false"/>
              <w:numPr>
                <w:ilvl w:val="0"/>
                <w:numId w:val="5"/>
              </w:numPr>
              <w:spacing w:before="0" w:after="0"/>
              <w:jc w:val="both"/>
              <w:rPr>
                <w:rFonts w:ascii="PT Astra Serif" w:hAnsi="PT Astra Serif"/>
                <w:b/>
                <w:bCs/>
              </w:rPr>
            </w:pPr>
            <w:r>
              <w:rPr>
                <w:rFonts w:eastAsia="Calibri" w:cs="Times New Roman" w:ascii="Calibri" w:hAnsi="Calibri"/>
                <w:kern w:val="0"/>
                <w:sz w:val="22"/>
                <w:szCs w:val="22"/>
                <w:lang w:val="ru-RU" w:eastAsia="en-US" w:bidi="ar-SA"/>
              </w:rPr>
            </w:r>
          </w:p>
        </w:tc>
        <w:tc>
          <w:tcPr>
            <w:tcW w:w="5238" w:type="dxa"/>
            <w:tcBorders>
              <w:top w:val="nil"/>
              <w:left w:val="nil"/>
              <w:bottom w:val="nil"/>
              <w:right w:val="nil"/>
            </w:tcBorders>
          </w:tcPr>
          <w:p>
            <w:pPr>
              <w:pStyle w:val="Heading1"/>
              <w:keepNext w:val="false"/>
              <w:widowControl w:val="false"/>
              <w:numPr>
                <w:ilvl w:val="0"/>
                <w:numId w:val="1"/>
              </w:numPr>
              <w:spacing w:before="0" w:after="0"/>
              <w:ind w:left="886"/>
              <w:rPr>
                <w:rFonts w:ascii="PT Astra Serif" w:hAnsi="PT Astra Serif"/>
                <w:b/>
                <w:bCs/>
              </w:rPr>
            </w:pPr>
            <w:r>
              <w:rPr>
                <w:rFonts w:ascii="PT Astra Serif" w:hAnsi="PT Astra Serif"/>
                <w:kern w:val="0"/>
                <w:lang w:val="ru-RU" w:bidi="ar-SA"/>
              </w:rPr>
              <w:t>Приложение № 1</w:t>
            </w:r>
          </w:p>
          <w:p>
            <w:pPr>
              <w:pStyle w:val="Heading1"/>
              <w:keepNext w:val="false"/>
              <w:widowControl w:val="false"/>
              <w:numPr>
                <w:ilvl w:val="0"/>
                <w:numId w:val="1"/>
              </w:numPr>
              <w:spacing w:before="0" w:after="0"/>
              <w:ind w:left="886"/>
              <w:rPr>
                <w:rFonts w:ascii="PT Astra Serif" w:hAnsi="PT Astra Serif"/>
                <w:b/>
                <w:bCs/>
              </w:rPr>
            </w:pPr>
            <w:r>
              <w:rPr>
                <w:rFonts w:ascii="PT Astra Serif" w:hAnsi="PT Astra Serif"/>
                <w:kern w:val="0"/>
                <w:lang w:val="ru-RU" w:bidi="ar-SA"/>
              </w:rPr>
              <w:t>к постановлению администрации муниципального образования Юго-Восточное Суворовского района</w:t>
            </w:r>
          </w:p>
          <w:p>
            <w:pPr>
              <w:pStyle w:val="Normal"/>
              <w:widowControl/>
              <w:spacing w:lineRule="auto" w:line="240" w:before="0" w:after="0"/>
              <w:ind w:left="886"/>
              <w:jc w:val="center"/>
              <w:rPr>
                <w:rFonts w:ascii="PT Astra Serif" w:hAnsi="PT Astra Serif"/>
              </w:rPr>
            </w:pPr>
            <w:r>
              <w:rPr>
                <w:rFonts w:eastAsia="Calibri" w:cs="Times New Roman" w:ascii="PT Astra Serif" w:hAnsi="PT Astra Serif"/>
                <w:kern w:val="0"/>
                <w:sz w:val="22"/>
                <w:szCs w:val="22"/>
                <w:lang w:val="ru-RU" w:eastAsia="en-US" w:bidi="ar-SA"/>
              </w:rPr>
              <w:t>от 28.01</w:t>
            </w:r>
            <w:bookmarkStart w:id="0" w:name="_GoBack"/>
            <w:bookmarkEnd w:id="0"/>
            <w:r>
              <w:rPr>
                <w:rFonts w:eastAsia="Calibri" w:cs="Times New Roman" w:ascii="PT Astra Serif" w:hAnsi="PT Astra Serif"/>
                <w:kern w:val="0"/>
                <w:sz w:val="22"/>
                <w:szCs w:val="22"/>
                <w:lang w:val="ru-RU" w:eastAsia="en-US" w:bidi="ar-SA"/>
              </w:rPr>
              <w:t>.2025 № 3</w:t>
            </w:r>
          </w:p>
          <w:p>
            <w:pPr>
              <w:pStyle w:val="Heading1"/>
              <w:keepNext w:val="false"/>
              <w:widowControl w:val="false"/>
              <w:numPr>
                <w:ilvl w:val="0"/>
                <w:numId w:val="1"/>
              </w:numPr>
              <w:spacing w:before="0" w:after="0"/>
              <w:ind w:left="886"/>
              <w:jc w:val="right"/>
              <w:rPr>
                <w:rFonts w:ascii="PT Astra Serif" w:hAnsi="PT Astra Serif"/>
                <w:b/>
                <w:bCs/>
              </w:rPr>
            </w:pPr>
            <w:r>
              <w:rPr>
                <w:rFonts w:ascii="PT Astra Serif" w:hAnsi="PT Astra Serif"/>
                <w:b/>
                <w:bCs/>
                <w:kern w:val="0"/>
                <w:lang w:val="ru-RU" w:bidi="ar-SA"/>
              </w:rPr>
            </w:r>
          </w:p>
        </w:tc>
      </w:tr>
    </w:tbl>
    <w:p>
      <w:pPr>
        <w:pStyle w:val="Normal"/>
        <w:tabs>
          <w:tab w:val="clear" w:pos="708"/>
          <w:tab w:val="left" w:pos="1980" w:leader="none"/>
        </w:tabs>
        <w:jc w:val="center"/>
        <w:rPr>
          <w:rFonts w:ascii="Times New Roman" w:hAnsi="Times New Roman"/>
          <w:b/>
          <w:sz w:val="28"/>
          <w:szCs w:val="28"/>
          <w:lang w:eastAsia="zh-CN"/>
        </w:rPr>
      </w:pPr>
      <w:r>
        <w:rPr>
          <w:rFonts w:ascii="Times New Roman" w:hAnsi="Times New Roman"/>
          <w:b/>
          <w:sz w:val="28"/>
          <w:szCs w:val="28"/>
          <w:lang w:eastAsia="zh-CN"/>
        </w:rPr>
      </w:r>
    </w:p>
    <w:p>
      <w:pPr>
        <w:pStyle w:val="Normal"/>
        <w:tabs>
          <w:tab w:val="clear" w:pos="708"/>
          <w:tab w:val="left" w:pos="1980" w:leader="none"/>
        </w:tabs>
        <w:rPr>
          <w:b/>
          <w:sz w:val="28"/>
          <w:szCs w:val="28"/>
        </w:rPr>
      </w:pPr>
      <w:r>
        <w:rPr>
          <w:b/>
          <w:sz w:val="28"/>
          <w:szCs w:val="28"/>
        </w:rPr>
      </w:r>
    </w:p>
    <w:p>
      <w:pPr>
        <w:pStyle w:val="Normal"/>
        <w:spacing w:before="0" w:after="0"/>
        <w:jc w:val="center"/>
        <w:rPr/>
      </w:pPr>
      <w:r>
        <w:rPr>
          <w:rFonts w:ascii="PT Astra Serif" w:hAnsi="PT Astra Serif"/>
          <w:b/>
          <w:sz w:val="28"/>
          <w:szCs w:val="28"/>
        </w:rPr>
        <w:t>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Юго-Восточное Суворовского района на период с 1 февраля 2025 года до последующей индексации</w:t>
      </w:r>
    </w:p>
    <w:p>
      <w:pPr>
        <w:pStyle w:val="Normal"/>
        <w:tabs>
          <w:tab w:val="clear" w:pos="708"/>
          <w:tab w:val="left" w:pos="1980" w:leader="none"/>
        </w:tabs>
        <w:jc w:val="center"/>
        <w:rPr>
          <w:rFonts w:ascii="PT Astra Serif" w:hAnsi="PT Astra Serif"/>
          <w:b/>
          <w:sz w:val="28"/>
          <w:szCs w:val="28"/>
        </w:rPr>
      </w:pPr>
      <w:r>
        <w:rPr>
          <w:rFonts w:ascii="PT Astra Serif" w:hAnsi="PT Astra Serif"/>
          <w:b/>
          <w:sz w:val="28"/>
          <w:szCs w:val="28"/>
        </w:rPr>
      </w:r>
    </w:p>
    <w:tbl>
      <w:tblPr>
        <w:tblStyle w:val="a8"/>
        <w:tblW w:w="9345"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668"/>
        <w:gridCol w:w="5553"/>
        <w:gridCol w:w="3124"/>
      </w:tblGrid>
      <w:tr>
        <w:trPr/>
        <w:tc>
          <w:tcPr>
            <w:tcW w:w="668" w:type="dxa"/>
            <w:tcBorders/>
            <w:vAlign w:val="center"/>
          </w:tcPr>
          <w:p>
            <w:pPr>
              <w:pStyle w:val="Normal"/>
              <w:widowControl/>
              <w:spacing w:lineRule="auto" w:line="240" w:before="0" w:after="0"/>
              <w:jc w:val="center"/>
              <w:rPr>
                <w:rFonts w:ascii="PT Astra Serif" w:hAnsi="PT Astra Serif"/>
                <w:b/>
                <w:sz w:val="28"/>
                <w:szCs w:val="28"/>
              </w:rPr>
            </w:pPr>
            <w:r>
              <w:rPr>
                <w:rFonts w:eastAsia="Calibri" w:cs="Times New Roman" w:ascii="PT Astra Serif" w:hAnsi="PT Astra Serif"/>
                <w:b/>
                <w:kern w:val="0"/>
                <w:sz w:val="28"/>
                <w:szCs w:val="28"/>
                <w:lang w:val="ru-RU" w:eastAsia="en-US" w:bidi="ar-SA"/>
              </w:rPr>
              <w:t>№</w:t>
            </w:r>
          </w:p>
        </w:tc>
        <w:tc>
          <w:tcPr>
            <w:tcW w:w="5553" w:type="dxa"/>
            <w:tcBorders/>
            <w:vAlign w:val="center"/>
          </w:tcPr>
          <w:p>
            <w:pPr>
              <w:pStyle w:val="Normal"/>
              <w:widowControl/>
              <w:spacing w:lineRule="auto" w:line="240" w:before="0" w:after="0"/>
              <w:jc w:val="center"/>
              <w:rPr>
                <w:rFonts w:ascii="PT Astra Serif" w:hAnsi="PT Astra Serif"/>
                <w:b/>
                <w:sz w:val="28"/>
                <w:szCs w:val="28"/>
              </w:rPr>
            </w:pPr>
            <w:r>
              <w:rPr>
                <w:rFonts w:eastAsia="Calibri" w:cs="Times New Roman" w:ascii="PT Astra Serif" w:hAnsi="PT Astra Serif"/>
                <w:b/>
                <w:kern w:val="0"/>
                <w:sz w:val="28"/>
                <w:szCs w:val="28"/>
                <w:lang w:val="ru-RU" w:eastAsia="en-US" w:bidi="ar-SA"/>
              </w:rPr>
              <w:t>Перечень услуг</w:t>
            </w:r>
          </w:p>
        </w:tc>
        <w:tc>
          <w:tcPr>
            <w:tcW w:w="3124" w:type="dxa"/>
            <w:tcBorders/>
            <w:vAlign w:val="center"/>
          </w:tcPr>
          <w:p>
            <w:pPr>
              <w:pStyle w:val="Normal"/>
              <w:widowControl/>
              <w:spacing w:lineRule="auto" w:line="240" w:before="0" w:after="0"/>
              <w:jc w:val="center"/>
              <w:rPr>
                <w:rFonts w:ascii="PT Astra Serif" w:hAnsi="PT Astra Serif"/>
                <w:b/>
                <w:sz w:val="28"/>
                <w:szCs w:val="28"/>
              </w:rPr>
            </w:pPr>
            <w:r>
              <w:rPr>
                <w:rFonts w:eastAsia="Calibri" w:cs="Times New Roman" w:ascii="PT Astra Serif" w:hAnsi="PT Astra Serif"/>
                <w:b/>
                <w:kern w:val="0"/>
                <w:sz w:val="28"/>
                <w:szCs w:val="28"/>
                <w:lang w:val="ru-RU" w:eastAsia="en-US" w:bidi="ar-SA"/>
              </w:rPr>
              <w:t>Стоимость услуг (руб).</w:t>
            </w:r>
          </w:p>
        </w:tc>
      </w:tr>
      <w:tr>
        <w:trPr/>
        <w:tc>
          <w:tcPr>
            <w:tcW w:w="668"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1</w:t>
            </w:r>
          </w:p>
        </w:tc>
        <w:tc>
          <w:tcPr>
            <w:tcW w:w="5553" w:type="dxa"/>
            <w:tcBorders/>
            <w:vAlign w:val="bottom"/>
          </w:tcPr>
          <w:p>
            <w:pPr>
              <w:pStyle w:val="Normal"/>
              <w:widowControl/>
              <w:spacing w:lineRule="auto" w:line="240" w:before="0" w:after="0"/>
              <w:jc w:val="left"/>
              <w:rPr>
                <w:rFonts w:ascii="PT Astra Serif" w:hAnsi="PT Astra Serif"/>
                <w:sz w:val="28"/>
                <w:szCs w:val="28"/>
              </w:rPr>
            </w:pPr>
            <w:r>
              <w:rPr>
                <w:rFonts w:eastAsia="Calibri" w:cs="Times New Roman" w:ascii="PT Astra Serif" w:hAnsi="PT Astra Serif"/>
                <w:kern w:val="0"/>
                <w:sz w:val="28"/>
                <w:szCs w:val="28"/>
                <w:lang w:val="ru-RU" w:eastAsia="en-US" w:bidi="ar-SA"/>
              </w:rPr>
              <w:t>Оформление документов, необходимых для погребения</w:t>
            </w:r>
          </w:p>
        </w:tc>
        <w:tc>
          <w:tcPr>
            <w:tcW w:w="3124"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192,41</w:t>
            </w:r>
          </w:p>
        </w:tc>
      </w:tr>
      <w:tr>
        <w:trPr/>
        <w:tc>
          <w:tcPr>
            <w:tcW w:w="668"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2</w:t>
            </w:r>
          </w:p>
        </w:tc>
        <w:tc>
          <w:tcPr>
            <w:tcW w:w="5553" w:type="dxa"/>
            <w:tcBorders/>
            <w:vAlign w:val="bottom"/>
          </w:tcPr>
          <w:p>
            <w:pPr>
              <w:pStyle w:val="Normal"/>
              <w:widowControl/>
              <w:spacing w:lineRule="auto" w:line="240" w:before="0" w:after="0"/>
              <w:jc w:val="left"/>
              <w:rPr>
                <w:rFonts w:ascii="PT Astra Serif" w:hAnsi="PT Astra Serif"/>
                <w:sz w:val="28"/>
                <w:szCs w:val="28"/>
              </w:rPr>
            </w:pPr>
            <w:r>
              <w:rPr>
                <w:rFonts w:eastAsia="Calibri" w:cs="Times New Roman" w:ascii="PT Astra Serif" w:hAnsi="PT Astra Serif"/>
                <w:kern w:val="0"/>
                <w:sz w:val="28"/>
                <w:szCs w:val="28"/>
                <w:lang w:val="ru-RU" w:eastAsia="en-US" w:bidi="ar-SA"/>
              </w:rPr>
              <w:t>Предоставление и доставка гроба и других предметов, необходимых для погребения</w:t>
            </w:r>
          </w:p>
        </w:tc>
        <w:tc>
          <w:tcPr>
            <w:tcW w:w="3124"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2992,81</w:t>
            </w:r>
          </w:p>
        </w:tc>
      </w:tr>
      <w:tr>
        <w:trPr/>
        <w:tc>
          <w:tcPr>
            <w:tcW w:w="668"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3</w:t>
            </w:r>
          </w:p>
        </w:tc>
        <w:tc>
          <w:tcPr>
            <w:tcW w:w="5553" w:type="dxa"/>
            <w:tcBorders/>
            <w:vAlign w:val="bottom"/>
          </w:tcPr>
          <w:p>
            <w:pPr>
              <w:pStyle w:val="Normal"/>
              <w:widowControl/>
              <w:spacing w:lineRule="auto" w:line="240" w:before="0" w:after="0"/>
              <w:jc w:val="left"/>
              <w:rPr>
                <w:rFonts w:ascii="PT Astra Serif" w:hAnsi="PT Astra Serif"/>
                <w:sz w:val="28"/>
                <w:szCs w:val="28"/>
              </w:rPr>
            </w:pPr>
            <w:r>
              <w:rPr>
                <w:rFonts w:eastAsia="Calibri" w:cs="Times New Roman" w:ascii="PT Astra Serif" w:hAnsi="PT Astra Serif"/>
                <w:kern w:val="0"/>
                <w:sz w:val="28"/>
                <w:szCs w:val="28"/>
                <w:lang w:val="ru-RU" w:eastAsia="en-US" w:bidi="ar-SA"/>
              </w:rPr>
              <w:t>Перевозка тела (останков) умершего на кладбище</w:t>
            </w:r>
          </w:p>
        </w:tc>
        <w:tc>
          <w:tcPr>
            <w:tcW w:w="3124"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1731,51</w:t>
            </w:r>
          </w:p>
        </w:tc>
      </w:tr>
      <w:tr>
        <w:trPr/>
        <w:tc>
          <w:tcPr>
            <w:tcW w:w="668"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4</w:t>
            </w:r>
          </w:p>
        </w:tc>
        <w:tc>
          <w:tcPr>
            <w:tcW w:w="5553" w:type="dxa"/>
            <w:tcBorders/>
            <w:vAlign w:val="bottom"/>
          </w:tcPr>
          <w:p>
            <w:pPr>
              <w:pStyle w:val="Normal"/>
              <w:widowControl/>
              <w:spacing w:lineRule="auto" w:line="240" w:before="0" w:after="0"/>
              <w:jc w:val="left"/>
              <w:rPr>
                <w:rFonts w:ascii="PT Astra Serif" w:hAnsi="PT Astra Serif"/>
                <w:sz w:val="28"/>
                <w:szCs w:val="28"/>
              </w:rPr>
            </w:pPr>
            <w:r>
              <w:rPr>
                <w:rFonts w:eastAsia="Calibri" w:cs="Times New Roman" w:ascii="PT Astra Serif" w:hAnsi="PT Astra Serif"/>
                <w:kern w:val="0"/>
                <w:sz w:val="28"/>
                <w:szCs w:val="28"/>
                <w:lang w:val="ru-RU" w:eastAsia="en-US" w:bidi="ar-SA"/>
              </w:rPr>
              <w:t>Погребение</w:t>
            </w:r>
          </w:p>
        </w:tc>
        <w:tc>
          <w:tcPr>
            <w:tcW w:w="3124"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4248,64</w:t>
            </w:r>
          </w:p>
        </w:tc>
      </w:tr>
      <w:tr>
        <w:trPr/>
        <w:tc>
          <w:tcPr>
            <w:tcW w:w="668"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r>
          </w:p>
        </w:tc>
        <w:tc>
          <w:tcPr>
            <w:tcW w:w="5553" w:type="dxa"/>
            <w:tcBorders/>
            <w:vAlign w:val="bottom"/>
          </w:tcPr>
          <w:p>
            <w:pPr>
              <w:pStyle w:val="Normal"/>
              <w:widowControl/>
              <w:spacing w:lineRule="auto" w:line="240" w:before="0" w:after="0"/>
              <w:jc w:val="left"/>
              <w:rPr>
                <w:rFonts w:ascii="PT Astra Serif" w:hAnsi="PT Astra Serif"/>
                <w:sz w:val="28"/>
                <w:szCs w:val="28"/>
              </w:rPr>
            </w:pPr>
            <w:r>
              <w:rPr>
                <w:rFonts w:eastAsia="Calibri" w:cs="Times New Roman" w:ascii="PT Astra Serif" w:hAnsi="PT Astra Serif"/>
                <w:kern w:val="0"/>
                <w:sz w:val="28"/>
                <w:szCs w:val="28"/>
                <w:lang w:val="ru-RU" w:eastAsia="en-US" w:bidi="ar-SA"/>
              </w:rPr>
              <w:t>Итого:</w:t>
            </w:r>
          </w:p>
        </w:tc>
        <w:tc>
          <w:tcPr>
            <w:tcW w:w="3124"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9165,37</w:t>
            </w:r>
          </w:p>
        </w:tc>
      </w:tr>
    </w:tbl>
    <w:p>
      <w:pPr>
        <w:pStyle w:val="Normal"/>
        <w:tabs>
          <w:tab w:val="clear" w:pos="708"/>
          <w:tab w:val="left" w:pos="1980" w:leader="none"/>
        </w:tabs>
        <w:jc w:val="center"/>
        <w:rPr>
          <w:rFonts w:ascii="PT Astra Serif" w:hAnsi="PT Astra Serif"/>
          <w:b/>
          <w:sz w:val="28"/>
          <w:szCs w:val="28"/>
          <w:lang w:eastAsia="zh-CN"/>
        </w:rPr>
      </w:pPr>
      <w:r>
        <w:rPr>
          <w:rFonts w:ascii="PT Astra Serif" w:hAnsi="PT Astra Serif"/>
          <w:b/>
          <w:sz w:val="28"/>
          <w:szCs w:val="28"/>
          <w:lang w:eastAsia="zh-CN"/>
        </w:rPr>
      </w:r>
    </w:p>
    <w:p>
      <w:pPr>
        <w:pStyle w:val="Normal"/>
        <w:ind w:firstLine="708"/>
        <w:jc w:val="right"/>
        <w:rPr>
          <w:rFonts w:ascii="PT Astra Serif" w:hAnsi="PT Astra Serif"/>
          <w:sz w:val="28"/>
          <w:szCs w:val="28"/>
        </w:rPr>
      </w:pPr>
      <w:r>
        <w:rPr>
          <w:rFonts w:ascii="PT Astra Serif" w:hAnsi="PT Astra Serif"/>
          <w:sz w:val="28"/>
          <w:szCs w:val="28"/>
        </w:rPr>
      </w:r>
    </w:p>
    <w:p>
      <w:pPr>
        <w:pStyle w:val="Normal"/>
        <w:jc w:val="center"/>
        <w:rPr>
          <w:rFonts w:ascii="PT Astra Serif" w:hAnsi="PT Astra Serif"/>
          <w:sz w:val="28"/>
          <w:szCs w:val="28"/>
        </w:rPr>
      </w:pPr>
      <w:r>
        <w:rPr>
          <w:rFonts w:ascii="PT Astra Serif" w:hAnsi="PT Astra Serif"/>
          <w:sz w:val="28"/>
          <w:szCs w:val="28"/>
        </w:rPr>
        <w:t>________________</w:t>
      </w:r>
    </w:p>
    <w:p>
      <w:pPr>
        <w:pStyle w:val="Normal"/>
        <w:tabs>
          <w:tab w:val="clear" w:pos="708"/>
          <w:tab w:val="left" w:pos="1980" w:leader="none"/>
        </w:tabs>
        <w:jc w:val="center"/>
        <w:rPr>
          <w:rFonts w:ascii="PT Astra Serif" w:hAnsi="PT Astra Serif"/>
          <w:b/>
          <w:sz w:val="28"/>
          <w:szCs w:val="28"/>
        </w:rPr>
      </w:pPr>
      <w:r>
        <w:rPr>
          <w:rFonts w:ascii="PT Astra Serif" w:hAnsi="PT Astra Serif"/>
          <w:b/>
          <w:sz w:val="28"/>
          <w:szCs w:val="28"/>
        </w:rPr>
      </w:r>
    </w:p>
    <w:p>
      <w:pPr>
        <w:pStyle w:val="Normal"/>
        <w:tabs>
          <w:tab w:val="clear" w:pos="708"/>
          <w:tab w:val="left" w:pos="1980" w:leader="none"/>
        </w:tabs>
        <w:jc w:val="right"/>
        <w:rPr>
          <w:rFonts w:ascii="PT Astra Serif" w:hAnsi="PT Astra Serif"/>
          <w:b/>
          <w:sz w:val="28"/>
          <w:szCs w:val="28"/>
        </w:rPr>
      </w:pPr>
      <w:r>
        <w:rPr>
          <w:rFonts w:ascii="PT Astra Serif" w:hAnsi="PT Astra Serif"/>
          <w:b/>
          <w:sz w:val="28"/>
          <w:szCs w:val="28"/>
        </w:rPr>
      </w:r>
    </w:p>
    <w:p>
      <w:pPr>
        <w:pStyle w:val="Normal"/>
        <w:jc w:val="right"/>
        <w:rPr>
          <w:rFonts w:ascii="PT Astra Serif" w:hAnsi="PT Astra Serif"/>
          <w:b/>
          <w:sz w:val="28"/>
          <w:szCs w:val="28"/>
        </w:rPr>
      </w:pPr>
      <w:r>
        <w:rPr>
          <w:rFonts w:ascii="PT Astra Serif" w:hAnsi="PT Astra Serif"/>
          <w:b/>
          <w:sz w:val="28"/>
          <w:szCs w:val="28"/>
        </w:rPr>
      </w:r>
    </w:p>
    <w:p>
      <w:pPr>
        <w:pStyle w:val="Normal"/>
        <w:tabs>
          <w:tab w:val="clear" w:pos="708"/>
          <w:tab w:val="left" w:pos="1980" w:leader="none"/>
        </w:tabs>
        <w:rPr>
          <w:rFonts w:ascii="PT Astra Serif" w:hAnsi="PT Astra Serif"/>
          <w:b/>
          <w:sz w:val="28"/>
          <w:szCs w:val="28"/>
        </w:rPr>
      </w:pPr>
      <w:r>
        <w:rPr>
          <w:rFonts w:ascii="PT Astra Serif" w:hAnsi="PT Astra Serif"/>
          <w:b/>
          <w:sz w:val="28"/>
          <w:szCs w:val="28"/>
        </w:rPr>
      </w:r>
    </w:p>
    <w:p>
      <w:pPr>
        <w:pStyle w:val="Normal"/>
        <w:tabs>
          <w:tab w:val="clear" w:pos="708"/>
          <w:tab w:val="left" w:pos="1980" w:leader="none"/>
        </w:tabs>
        <w:rPr>
          <w:rFonts w:ascii="PT Astra Serif" w:hAnsi="PT Astra Serif"/>
          <w:b/>
          <w:sz w:val="28"/>
          <w:szCs w:val="28"/>
        </w:rPr>
      </w:pPr>
      <w:r>
        <w:rPr>
          <w:rFonts w:ascii="PT Astra Serif" w:hAnsi="PT Astra Serif"/>
          <w:b/>
          <w:sz w:val="28"/>
          <w:szCs w:val="28"/>
        </w:rPr>
      </w:r>
    </w:p>
    <w:p>
      <w:pPr>
        <w:pStyle w:val="Normal"/>
        <w:tabs>
          <w:tab w:val="clear" w:pos="708"/>
          <w:tab w:val="left" w:pos="1980" w:leader="none"/>
        </w:tabs>
        <w:rPr>
          <w:rFonts w:ascii="PT Astra Serif" w:hAnsi="PT Astra Serif"/>
          <w:b/>
          <w:sz w:val="28"/>
          <w:szCs w:val="28"/>
        </w:rPr>
      </w:pPr>
      <w:r>
        <w:rPr>
          <w:rFonts w:ascii="PT Astra Serif" w:hAnsi="PT Astra Serif"/>
          <w:b/>
          <w:sz w:val="28"/>
          <w:szCs w:val="28"/>
        </w:rPr>
      </w:r>
    </w:p>
    <w:p>
      <w:pPr>
        <w:pStyle w:val="Normal"/>
        <w:tabs>
          <w:tab w:val="clear" w:pos="708"/>
          <w:tab w:val="left" w:pos="1980" w:leader="none"/>
        </w:tabs>
        <w:rPr>
          <w:rFonts w:ascii="PT Astra Serif" w:hAnsi="PT Astra Serif"/>
          <w:b/>
          <w:sz w:val="28"/>
          <w:szCs w:val="28"/>
        </w:rPr>
      </w:pPr>
      <w:r>
        <w:rPr>
          <w:rFonts w:ascii="PT Astra Serif" w:hAnsi="PT Astra Serif"/>
          <w:b/>
          <w:sz w:val="28"/>
          <w:szCs w:val="28"/>
        </w:rPr>
      </w:r>
    </w:p>
    <w:tbl>
      <w:tblPr>
        <w:tblStyle w:val="a8"/>
        <w:tblW w:w="9349"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252"/>
        <w:gridCol w:w="5096"/>
      </w:tblGrid>
      <w:tr>
        <w:trPr/>
        <w:tc>
          <w:tcPr>
            <w:tcW w:w="4252" w:type="dxa"/>
            <w:tcBorders>
              <w:top w:val="nil"/>
              <w:left w:val="nil"/>
              <w:bottom w:val="nil"/>
              <w:right w:val="nil"/>
            </w:tcBorders>
          </w:tcPr>
          <w:p>
            <w:pPr>
              <w:pStyle w:val="Heading1"/>
              <w:keepNext w:val="false"/>
              <w:widowControl w:val="false"/>
              <w:numPr>
                <w:ilvl w:val="0"/>
                <w:numId w:val="1"/>
              </w:numPr>
              <w:spacing w:before="0" w:after="0"/>
              <w:jc w:val="both"/>
              <w:rPr>
                <w:rFonts w:ascii="PT Astra Serif" w:hAnsi="PT Astra Serif"/>
                <w:b/>
                <w:bCs/>
              </w:rPr>
            </w:pPr>
            <w:r>
              <w:rPr>
                <w:rFonts w:ascii="PT Astra Serif" w:hAnsi="PT Astra Serif"/>
                <w:b/>
                <w:bCs/>
                <w:kern w:val="0"/>
                <w:lang w:val="ru-RU" w:bidi="ar-SA"/>
              </w:rPr>
            </w:r>
          </w:p>
        </w:tc>
        <w:tc>
          <w:tcPr>
            <w:tcW w:w="5096" w:type="dxa"/>
            <w:tcBorders>
              <w:top w:val="nil"/>
              <w:left w:val="nil"/>
              <w:bottom w:val="nil"/>
              <w:right w:val="nil"/>
            </w:tcBorders>
          </w:tcPr>
          <w:p>
            <w:pPr>
              <w:pStyle w:val="Heading1"/>
              <w:keepNext w:val="false"/>
              <w:widowControl w:val="false"/>
              <w:numPr>
                <w:ilvl w:val="0"/>
                <w:numId w:val="1"/>
              </w:numPr>
              <w:spacing w:before="0" w:after="0"/>
              <w:ind w:left="886"/>
              <w:rPr>
                <w:rFonts w:ascii="PT Astra Serif" w:hAnsi="PT Astra Serif"/>
                <w:b/>
                <w:bCs/>
              </w:rPr>
            </w:pPr>
            <w:r>
              <w:rPr>
                <w:rFonts w:ascii="PT Astra Serif" w:hAnsi="PT Astra Serif"/>
                <w:b/>
                <w:bCs/>
                <w:kern w:val="0"/>
                <w:lang w:val="ru-RU" w:bidi="ar-SA"/>
              </w:rPr>
            </w:r>
          </w:p>
          <w:p>
            <w:pPr>
              <w:pStyle w:val="Heading1"/>
              <w:keepNext w:val="false"/>
              <w:widowControl w:val="false"/>
              <w:numPr>
                <w:ilvl w:val="0"/>
                <w:numId w:val="1"/>
              </w:numPr>
              <w:spacing w:before="0" w:after="0"/>
              <w:ind w:left="886"/>
              <w:rPr>
                <w:rFonts w:ascii="PT Astra Serif" w:hAnsi="PT Astra Serif"/>
                <w:b/>
                <w:bCs/>
              </w:rPr>
            </w:pPr>
            <w:r>
              <w:rPr>
                <w:rFonts w:ascii="PT Astra Serif" w:hAnsi="PT Astra Serif"/>
                <w:kern w:val="0"/>
                <w:lang w:val="ru-RU" w:bidi="ar-SA"/>
              </w:rPr>
              <w:t>Приложение № 2</w:t>
            </w:r>
          </w:p>
          <w:p>
            <w:pPr>
              <w:pStyle w:val="Heading1"/>
              <w:keepNext w:val="false"/>
              <w:widowControl w:val="false"/>
              <w:numPr>
                <w:ilvl w:val="0"/>
                <w:numId w:val="1"/>
              </w:numPr>
              <w:spacing w:before="0" w:after="0"/>
              <w:ind w:left="886"/>
              <w:rPr>
                <w:rFonts w:ascii="PT Astra Serif" w:hAnsi="PT Astra Serif"/>
                <w:b/>
                <w:bCs/>
              </w:rPr>
            </w:pPr>
            <w:r>
              <w:rPr>
                <w:rFonts w:ascii="PT Astra Serif" w:hAnsi="PT Astra Serif"/>
                <w:kern w:val="0"/>
                <w:lang w:val="ru-RU" w:bidi="ar-SA"/>
              </w:rPr>
              <w:t xml:space="preserve">к постановлению администрации муниципального образования Юго-Восточное Суворовского </w:t>
            </w:r>
            <w:r>
              <w:rPr>
                <w:rFonts w:eastAsia="Times New Roman" w:cs="Times New Roman" w:ascii="PT Astra Serif" w:hAnsi="PT Astra Serif"/>
                <w:kern w:val="0"/>
                <w:sz w:val="28"/>
                <w:szCs w:val="24"/>
                <w:lang w:val="ru-RU" w:eastAsia="zh-CN" w:bidi="ar-SA"/>
              </w:rPr>
              <w:t>района</w:t>
            </w:r>
          </w:p>
          <w:p>
            <w:pPr>
              <w:pStyle w:val="Normal"/>
              <w:widowControl/>
              <w:spacing w:lineRule="auto" w:line="240" w:before="0" w:after="0"/>
              <w:ind w:left="886"/>
              <w:jc w:val="center"/>
              <w:rPr>
                <w:rFonts w:ascii="PT Astra Serif" w:hAnsi="PT Astra Serif" w:eastAsia="Times New Roman" w:cs="Times New Roman"/>
                <w:kern w:val="0"/>
                <w:sz w:val="28"/>
                <w:szCs w:val="24"/>
                <w:lang w:val="ru-RU" w:eastAsia="zh-CN" w:bidi="ar-SA"/>
              </w:rPr>
            </w:pPr>
            <w:r>
              <w:rPr>
                <w:rFonts w:eastAsia="Times New Roman" w:cs="Times New Roman" w:ascii="PT Astra Serif" w:hAnsi="PT Astra Serif"/>
                <w:kern w:val="0"/>
                <w:sz w:val="28"/>
                <w:szCs w:val="24"/>
                <w:lang w:val="ru-RU" w:eastAsia="zh-CN" w:bidi="ar-SA"/>
              </w:rPr>
              <w:t>от 28.01.2025 № 3</w:t>
            </w:r>
          </w:p>
          <w:p>
            <w:pPr>
              <w:pStyle w:val="Heading1"/>
              <w:keepNext w:val="false"/>
              <w:widowControl w:val="false"/>
              <w:numPr>
                <w:ilvl w:val="0"/>
                <w:numId w:val="1"/>
              </w:numPr>
              <w:spacing w:before="0" w:after="0"/>
              <w:jc w:val="right"/>
              <w:rPr>
                <w:rFonts w:ascii="PT Astra Serif" w:hAnsi="PT Astra Serif" w:eastAsia="Times New Roman" w:cs="Times New Roman"/>
                <w:kern w:val="0"/>
                <w:sz w:val="28"/>
                <w:szCs w:val="24"/>
                <w:lang w:val="ru-RU" w:eastAsia="zh-CN" w:bidi="ar-SA"/>
              </w:rPr>
            </w:pPr>
            <w:r>
              <w:rPr>
                <w:rFonts w:eastAsia="Times New Roman" w:cs="Times New Roman" w:ascii="PT Astra Serif" w:hAnsi="PT Astra Serif"/>
                <w:kern w:val="0"/>
                <w:sz w:val="28"/>
                <w:szCs w:val="24"/>
                <w:lang w:val="ru-RU" w:eastAsia="zh-CN" w:bidi="ar-SA"/>
              </w:rPr>
            </w:r>
          </w:p>
        </w:tc>
      </w:tr>
    </w:tbl>
    <w:p>
      <w:pPr>
        <w:pStyle w:val="Normal"/>
        <w:tabs>
          <w:tab w:val="clear" w:pos="708"/>
          <w:tab w:val="left" w:pos="1980" w:leader="none"/>
        </w:tabs>
        <w:jc w:val="center"/>
        <w:rPr>
          <w:rFonts w:ascii="Times New Roman" w:hAnsi="Times New Roman"/>
          <w:b/>
          <w:sz w:val="28"/>
          <w:szCs w:val="28"/>
          <w:lang w:eastAsia="zh-CN"/>
        </w:rPr>
      </w:pPr>
      <w:r>
        <w:rPr>
          <w:rFonts w:ascii="Times New Roman" w:hAnsi="Times New Roman"/>
          <w:b/>
          <w:sz w:val="28"/>
          <w:szCs w:val="28"/>
          <w:lang w:eastAsia="zh-CN"/>
        </w:rPr>
      </w:r>
    </w:p>
    <w:p>
      <w:pPr>
        <w:pStyle w:val="Normal"/>
        <w:tabs>
          <w:tab w:val="clear" w:pos="708"/>
          <w:tab w:val="left" w:pos="1980" w:leader="none"/>
        </w:tabs>
        <w:jc w:val="center"/>
        <w:rPr>
          <w:b/>
          <w:sz w:val="28"/>
          <w:szCs w:val="28"/>
        </w:rPr>
      </w:pPr>
      <w:r>
        <w:rPr>
          <w:b/>
          <w:sz w:val="28"/>
          <w:szCs w:val="28"/>
        </w:rPr>
      </w:r>
    </w:p>
    <w:p>
      <w:pPr>
        <w:pStyle w:val="Normal"/>
        <w:jc w:val="center"/>
        <w:rPr>
          <w:rFonts w:ascii="PT Astra Serif" w:hAnsi="PT Astra Serif"/>
          <w:b/>
          <w:sz w:val="28"/>
          <w:szCs w:val="28"/>
        </w:rPr>
      </w:pPr>
      <w:r>
        <w:rPr>
          <w:rFonts w:ascii="PT Astra Serif" w:hAnsi="PT Astra Serif"/>
          <w:b/>
          <w:sz w:val="28"/>
          <w:szCs w:val="28"/>
        </w:rPr>
        <w:t>Стоимость услуг, предоставляемых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или умерших (погибших), личность которых не установлена органами внутренних дел, на территории муниципального образования Юго-Восточное Суворовского района на период с 1 февраля 2025 года до последующей индексации</w:t>
      </w:r>
    </w:p>
    <w:p>
      <w:pPr>
        <w:pStyle w:val="Normal"/>
        <w:tabs>
          <w:tab w:val="clear" w:pos="708"/>
          <w:tab w:val="left" w:pos="1980" w:leader="none"/>
        </w:tabs>
        <w:jc w:val="center"/>
        <w:rPr>
          <w:rFonts w:ascii="PT Astra Serif" w:hAnsi="PT Astra Serif"/>
          <w:b/>
          <w:sz w:val="28"/>
          <w:szCs w:val="28"/>
        </w:rPr>
      </w:pPr>
      <w:r>
        <w:rPr>
          <w:rFonts w:ascii="PT Astra Serif" w:hAnsi="PT Astra Serif"/>
          <w:b/>
          <w:sz w:val="28"/>
          <w:szCs w:val="28"/>
        </w:rPr>
      </w:r>
    </w:p>
    <w:tbl>
      <w:tblPr>
        <w:tblStyle w:val="a8"/>
        <w:tblW w:w="9345"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668"/>
        <w:gridCol w:w="5553"/>
        <w:gridCol w:w="3124"/>
      </w:tblGrid>
      <w:tr>
        <w:trPr/>
        <w:tc>
          <w:tcPr>
            <w:tcW w:w="668" w:type="dxa"/>
            <w:tcBorders/>
            <w:vAlign w:val="center"/>
          </w:tcPr>
          <w:p>
            <w:pPr>
              <w:pStyle w:val="Normal"/>
              <w:widowControl/>
              <w:spacing w:lineRule="auto" w:line="240" w:before="0" w:after="0"/>
              <w:jc w:val="center"/>
              <w:rPr>
                <w:rFonts w:ascii="PT Astra Serif" w:hAnsi="PT Astra Serif"/>
                <w:b/>
                <w:sz w:val="28"/>
                <w:szCs w:val="28"/>
              </w:rPr>
            </w:pPr>
            <w:r>
              <w:rPr>
                <w:rFonts w:eastAsia="Calibri" w:cs="Times New Roman" w:ascii="PT Astra Serif" w:hAnsi="PT Astra Serif"/>
                <w:b/>
                <w:kern w:val="0"/>
                <w:sz w:val="28"/>
                <w:szCs w:val="28"/>
                <w:lang w:val="ru-RU" w:eastAsia="en-US" w:bidi="ar-SA"/>
              </w:rPr>
              <w:t>№</w:t>
            </w:r>
          </w:p>
        </w:tc>
        <w:tc>
          <w:tcPr>
            <w:tcW w:w="5553" w:type="dxa"/>
            <w:tcBorders/>
            <w:vAlign w:val="center"/>
          </w:tcPr>
          <w:p>
            <w:pPr>
              <w:pStyle w:val="Normal"/>
              <w:widowControl/>
              <w:spacing w:lineRule="auto" w:line="240" w:before="0" w:after="0"/>
              <w:jc w:val="center"/>
              <w:rPr>
                <w:rFonts w:ascii="PT Astra Serif" w:hAnsi="PT Astra Serif"/>
                <w:b/>
                <w:sz w:val="28"/>
                <w:szCs w:val="28"/>
              </w:rPr>
            </w:pPr>
            <w:r>
              <w:rPr>
                <w:rFonts w:eastAsia="Calibri" w:cs="Times New Roman" w:ascii="PT Astra Serif" w:hAnsi="PT Astra Serif"/>
                <w:b/>
                <w:kern w:val="0"/>
                <w:sz w:val="28"/>
                <w:szCs w:val="28"/>
                <w:lang w:val="ru-RU" w:eastAsia="en-US" w:bidi="ar-SA"/>
              </w:rPr>
              <w:t>Перечень услуг</w:t>
            </w:r>
          </w:p>
        </w:tc>
        <w:tc>
          <w:tcPr>
            <w:tcW w:w="3124" w:type="dxa"/>
            <w:tcBorders/>
            <w:vAlign w:val="center"/>
          </w:tcPr>
          <w:p>
            <w:pPr>
              <w:pStyle w:val="Normal"/>
              <w:widowControl/>
              <w:spacing w:lineRule="auto" w:line="240" w:before="0" w:after="0"/>
              <w:jc w:val="center"/>
              <w:rPr>
                <w:rFonts w:ascii="PT Astra Serif" w:hAnsi="PT Astra Serif"/>
                <w:b/>
                <w:sz w:val="28"/>
                <w:szCs w:val="28"/>
              </w:rPr>
            </w:pPr>
            <w:r>
              <w:rPr>
                <w:rFonts w:eastAsia="Calibri" w:cs="Times New Roman" w:ascii="PT Astra Serif" w:hAnsi="PT Astra Serif"/>
                <w:b/>
                <w:kern w:val="0"/>
                <w:sz w:val="28"/>
                <w:szCs w:val="28"/>
                <w:lang w:val="ru-RU" w:eastAsia="en-US" w:bidi="ar-SA"/>
              </w:rPr>
              <w:t>Стоимость услуг (руб.)</w:t>
            </w:r>
          </w:p>
        </w:tc>
      </w:tr>
      <w:tr>
        <w:trPr/>
        <w:tc>
          <w:tcPr>
            <w:tcW w:w="668"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1</w:t>
            </w:r>
          </w:p>
        </w:tc>
        <w:tc>
          <w:tcPr>
            <w:tcW w:w="5553" w:type="dxa"/>
            <w:tcBorders/>
            <w:vAlign w:val="bottom"/>
          </w:tcPr>
          <w:p>
            <w:pPr>
              <w:pStyle w:val="Normal"/>
              <w:widowControl/>
              <w:spacing w:lineRule="auto" w:line="240" w:before="0" w:after="0"/>
              <w:jc w:val="left"/>
              <w:rPr>
                <w:rFonts w:ascii="PT Astra Serif" w:hAnsi="PT Astra Serif"/>
                <w:sz w:val="28"/>
                <w:szCs w:val="28"/>
              </w:rPr>
            </w:pPr>
            <w:r>
              <w:rPr>
                <w:rFonts w:eastAsia="Calibri" w:cs="Times New Roman" w:ascii="PT Astra Serif" w:hAnsi="PT Astra Serif"/>
                <w:kern w:val="0"/>
                <w:sz w:val="28"/>
                <w:szCs w:val="28"/>
                <w:lang w:val="ru-RU" w:eastAsia="en-US" w:bidi="ar-SA"/>
              </w:rPr>
              <w:t>Оформление документов, необходимых для погребения</w:t>
            </w:r>
          </w:p>
        </w:tc>
        <w:tc>
          <w:tcPr>
            <w:tcW w:w="3124"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192,41</w:t>
            </w:r>
          </w:p>
        </w:tc>
      </w:tr>
      <w:tr>
        <w:trPr/>
        <w:tc>
          <w:tcPr>
            <w:tcW w:w="668"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2</w:t>
            </w:r>
          </w:p>
        </w:tc>
        <w:tc>
          <w:tcPr>
            <w:tcW w:w="5553" w:type="dxa"/>
            <w:tcBorders/>
            <w:vAlign w:val="bottom"/>
          </w:tcPr>
          <w:p>
            <w:pPr>
              <w:pStyle w:val="Normal"/>
              <w:widowControl/>
              <w:spacing w:lineRule="auto" w:line="240" w:before="0" w:after="0"/>
              <w:jc w:val="left"/>
              <w:rPr>
                <w:rFonts w:ascii="PT Astra Serif" w:hAnsi="PT Astra Serif"/>
                <w:sz w:val="28"/>
                <w:szCs w:val="28"/>
              </w:rPr>
            </w:pPr>
            <w:r>
              <w:rPr>
                <w:rFonts w:eastAsia="Calibri" w:cs="Times New Roman" w:ascii="PT Astra Serif" w:hAnsi="PT Astra Serif"/>
                <w:kern w:val="0"/>
                <w:sz w:val="28"/>
                <w:szCs w:val="28"/>
                <w:lang w:val="ru-RU" w:eastAsia="en-US" w:bidi="ar-SA"/>
              </w:rPr>
              <w:t>Предоставление и доставка гроба и других предметов, необходимых для погребения</w:t>
            </w:r>
          </w:p>
        </w:tc>
        <w:tc>
          <w:tcPr>
            <w:tcW w:w="3124"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2992,81</w:t>
            </w:r>
          </w:p>
        </w:tc>
      </w:tr>
      <w:tr>
        <w:trPr/>
        <w:tc>
          <w:tcPr>
            <w:tcW w:w="668"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3</w:t>
            </w:r>
          </w:p>
        </w:tc>
        <w:tc>
          <w:tcPr>
            <w:tcW w:w="5553" w:type="dxa"/>
            <w:tcBorders/>
            <w:vAlign w:val="bottom"/>
          </w:tcPr>
          <w:p>
            <w:pPr>
              <w:pStyle w:val="Normal"/>
              <w:widowControl/>
              <w:spacing w:lineRule="auto" w:line="240" w:before="0" w:after="0"/>
              <w:jc w:val="left"/>
              <w:rPr>
                <w:rFonts w:ascii="PT Astra Serif" w:hAnsi="PT Astra Serif"/>
                <w:sz w:val="28"/>
                <w:szCs w:val="28"/>
              </w:rPr>
            </w:pPr>
            <w:r>
              <w:rPr>
                <w:rFonts w:eastAsia="Calibri" w:cs="Times New Roman" w:ascii="PT Astra Serif" w:hAnsi="PT Astra Serif"/>
                <w:kern w:val="0"/>
                <w:sz w:val="28"/>
                <w:szCs w:val="28"/>
                <w:lang w:val="ru-RU" w:eastAsia="en-US" w:bidi="ar-SA"/>
              </w:rPr>
              <w:t>Перевозка тела (останков) умершего на кладбище</w:t>
            </w:r>
          </w:p>
        </w:tc>
        <w:tc>
          <w:tcPr>
            <w:tcW w:w="3124"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1731,51</w:t>
            </w:r>
          </w:p>
        </w:tc>
      </w:tr>
      <w:tr>
        <w:trPr/>
        <w:tc>
          <w:tcPr>
            <w:tcW w:w="668"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4</w:t>
            </w:r>
          </w:p>
        </w:tc>
        <w:tc>
          <w:tcPr>
            <w:tcW w:w="5553" w:type="dxa"/>
            <w:tcBorders/>
            <w:vAlign w:val="bottom"/>
          </w:tcPr>
          <w:p>
            <w:pPr>
              <w:pStyle w:val="Normal"/>
              <w:widowControl/>
              <w:spacing w:lineRule="auto" w:line="240" w:before="0" w:after="0"/>
              <w:jc w:val="left"/>
              <w:rPr>
                <w:rFonts w:ascii="PT Astra Serif" w:hAnsi="PT Astra Serif"/>
                <w:sz w:val="28"/>
                <w:szCs w:val="28"/>
              </w:rPr>
            </w:pPr>
            <w:r>
              <w:rPr>
                <w:rFonts w:eastAsia="Calibri" w:cs="Times New Roman" w:ascii="PT Astra Serif" w:hAnsi="PT Astra Serif"/>
                <w:kern w:val="0"/>
                <w:sz w:val="28"/>
                <w:szCs w:val="28"/>
                <w:lang w:val="ru-RU" w:eastAsia="en-US" w:bidi="ar-SA"/>
              </w:rPr>
              <w:t>Погребение</w:t>
            </w:r>
          </w:p>
        </w:tc>
        <w:tc>
          <w:tcPr>
            <w:tcW w:w="3124"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4248,64</w:t>
            </w:r>
          </w:p>
        </w:tc>
      </w:tr>
      <w:tr>
        <w:trPr/>
        <w:tc>
          <w:tcPr>
            <w:tcW w:w="668"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r>
          </w:p>
        </w:tc>
        <w:tc>
          <w:tcPr>
            <w:tcW w:w="5553" w:type="dxa"/>
            <w:tcBorders/>
            <w:vAlign w:val="bottom"/>
          </w:tcPr>
          <w:p>
            <w:pPr>
              <w:pStyle w:val="Normal"/>
              <w:widowControl/>
              <w:spacing w:lineRule="auto" w:line="240" w:before="0" w:after="0"/>
              <w:jc w:val="left"/>
              <w:rPr>
                <w:rFonts w:ascii="PT Astra Serif" w:hAnsi="PT Astra Serif"/>
                <w:sz w:val="28"/>
                <w:szCs w:val="28"/>
              </w:rPr>
            </w:pPr>
            <w:r>
              <w:rPr>
                <w:rFonts w:eastAsia="Calibri" w:cs="Times New Roman" w:ascii="PT Astra Serif" w:hAnsi="PT Astra Serif"/>
                <w:kern w:val="0"/>
                <w:sz w:val="28"/>
                <w:szCs w:val="28"/>
                <w:lang w:val="ru-RU" w:eastAsia="en-US" w:bidi="ar-SA"/>
              </w:rPr>
              <w:t>Итого:</w:t>
            </w:r>
          </w:p>
        </w:tc>
        <w:tc>
          <w:tcPr>
            <w:tcW w:w="3124" w:type="dxa"/>
            <w:tcBorders/>
            <w:vAlign w:val="center"/>
          </w:tcPr>
          <w:p>
            <w:pPr>
              <w:pStyle w:val="Normal"/>
              <w:widowControl/>
              <w:spacing w:lineRule="auto" w:line="240" w:before="0" w:after="0"/>
              <w:jc w:val="center"/>
              <w:rPr>
                <w:rFonts w:ascii="PT Astra Serif" w:hAnsi="PT Astra Serif"/>
                <w:sz w:val="28"/>
                <w:szCs w:val="28"/>
              </w:rPr>
            </w:pPr>
            <w:r>
              <w:rPr>
                <w:rFonts w:eastAsia="Calibri" w:cs="Times New Roman" w:ascii="PT Astra Serif" w:hAnsi="PT Astra Serif"/>
                <w:kern w:val="0"/>
                <w:sz w:val="28"/>
                <w:szCs w:val="28"/>
                <w:lang w:val="ru-RU" w:eastAsia="en-US" w:bidi="ar-SA"/>
              </w:rPr>
              <w:t>9165,37</w:t>
            </w:r>
          </w:p>
        </w:tc>
      </w:tr>
    </w:tbl>
    <w:p>
      <w:pPr>
        <w:pStyle w:val="Normal"/>
        <w:tabs>
          <w:tab w:val="clear" w:pos="708"/>
          <w:tab w:val="left" w:pos="1980" w:leader="none"/>
        </w:tabs>
        <w:jc w:val="center"/>
        <w:rPr>
          <w:rFonts w:ascii="PT Astra Serif" w:hAnsi="PT Astra Serif"/>
          <w:b/>
          <w:sz w:val="28"/>
          <w:szCs w:val="28"/>
          <w:lang w:eastAsia="zh-CN"/>
        </w:rPr>
      </w:pPr>
      <w:r>
        <w:rPr>
          <w:rFonts w:ascii="PT Astra Serif" w:hAnsi="PT Astra Serif"/>
          <w:b/>
          <w:sz w:val="28"/>
          <w:szCs w:val="28"/>
          <w:lang w:eastAsia="zh-CN"/>
        </w:rPr>
      </w:r>
    </w:p>
    <w:p>
      <w:pPr>
        <w:pStyle w:val="Normal"/>
        <w:ind w:firstLine="708"/>
        <w:rPr>
          <w:rFonts w:ascii="PT Astra Serif" w:hAnsi="PT Astra Serif"/>
          <w:sz w:val="28"/>
          <w:szCs w:val="28"/>
        </w:rPr>
      </w:pPr>
      <w:r>
        <w:rPr>
          <w:rFonts w:ascii="PT Astra Serif" w:hAnsi="PT Astra Serif"/>
          <w:sz w:val="28"/>
          <w:szCs w:val="28"/>
        </w:rPr>
      </w:r>
    </w:p>
    <w:p>
      <w:pPr>
        <w:pStyle w:val="Normal"/>
        <w:jc w:val="center"/>
        <w:rPr>
          <w:rFonts w:ascii="PT Astra Serif" w:hAnsi="PT Astra Serif"/>
          <w:sz w:val="28"/>
          <w:szCs w:val="28"/>
        </w:rPr>
      </w:pPr>
      <w:r>
        <w:rPr>
          <w:rFonts w:ascii="PT Astra Serif" w:hAnsi="PT Astra Serif"/>
          <w:sz w:val="28"/>
          <w:szCs w:val="28"/>
        </w:rPr>
        <w:t>_________________</w:t>
      </w:r>
    </w:p>
    <w:p>
      <w:pPr>
        <w:pStyle w:val="Normal"/>
        <w:jc w:val="center"/>
        <w:rPr>
          <w:rFonts w:ascii="PT Astra Serif" w:hAnsi="PT Astra Serif"/>
          <w:sz w:val="28"/>
          <w:szCs w:val="28"/>
        </w:rPr>
      </w:pPr>
      <w:r>
        <w:rPr>
          <w:rFonts w:ascii="PT Astra Serif" w:hAnsi="PT Astra Serif"/>
          <w:sz w:val="28"/>
          <w:szCs w:val="28"/>
        </w:rPr>
      </w:r>
    </w:p>
    <w:p>
      <w:pPr>
        <w:pStyle w:val="Normal"/>
        <w:rPr>
          <w:rFonts w:ascii="PT Astra Serif" w:hAnsi="PT Astra Serif"/>
          <w:sz w:val="28"/>
          <w:szCs w:val="28"/>
        </w:rPr>
      </w:pPr>
      <w:r>
        <w:rPr>
          <w:rFonts w:ascii="PT Astra Serif" w:hAnsi="PT Astra Serif"/>
          <w:sz w:val="28"/>
          <w:szCs w:val="28"/>
        </w:rPr>
      </w:r>
    </w:p>
    <w:p>
      <w:pPr>
        <w:pStyle w:val="Normal"/>
        <w:rPr>
          <w:rFonts w:ascii="PT Astra Serif" w:hAnsi="PT Astra Serif" w:cs="PT Astra Serif"/>
          <w:sz w:val="28"/>
          <w:szCs w:val="28"/>
        </w:rPr>
      </w:pPr>
      <w:r>
        <w:rPr>
          <w:rFonts w:cs="PT Astra Serif" w:ascii="PT Astra Serif" w:hAnsi="PT Astra Serif"/>
          <w:sz w:val="28"/>
          <w:szCs w:val="28"/>
        </w:rPr>
      </w:r>
    </w:p>
    <w:p>
      <w:pPr>
        <w:pStyle w:val="Normal"/>
        <w:spacing w:before="0" w:after="200"/>
        <w:rPr>
          <w:rFonts w:ascii="Times New Roman" w:hAnsi="Times New Roman" w:cs="Times New Roman"/>
          <w:sz w:val="27"/>
          <w:szCs w:val="27"/>
        </w:rPr>
      </w:pPr>
      <w:r>
        <w:rPr>
          <w:rFonts w:cs="Times New Roman" w:ascii="Times New Roman" w:hAnsi="Times New Roman"/>
          <w:sz w:val="27"/>
          <w:szCs w:val="27"/>
        </w:rPr>
      </w:r>
    </w:p>
    <w:sectPr>
      <w:type w:val="nextPage"/>
      <w:pgSz w:w="11906" w:h="16838"/>
      <w:pgMar w:left="1701" w:right="851" w:gutter="0" w:header="0" w:top="1134" w:footer="0" w:bottom="709"/>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0"/>
        </w:tabs>
        <w:ind w:left="1354" w:hanging="645"/>
      </w:pPr>
      <w:rPr>
        <w:b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Heading1">
    <w:name w:val="Heading 1"/>
    <w:basedOn w:val="Normal"/>
    <w:next w:val="Normal"/>
    <w:link w:val="1"/>
    <w:qFormat/>
    <w:rsid w:val="00fd434e"/>
    <w:pPr>
      <w:keepNext w:val="true"/>
      <w:numPr>
        <w:ilvl w:val="0"/>
        <w:numId w:val="1"/>
      </w:numPr>
      <w:suppressAutoHyphens w:val="true"/>
      <w:spacing w:lineRule="auto" w:line="240" w:before="0" w:after="0"/>
      <w:jc w:val="center"/>
      <w:outlineLvl w:val="0"/>
    </w:pPr>
    <w:rPr>
      <w:rFonts w:ascii="Times New Roman" w:hAnsi="Times New Roman" w:eastAsia="Times New Roman" w:cs="Times New Roman"/>
      <w:sz w:val="28"/>
      <w:szCs w:val="24"/>
      <w:lang w:eastAsia="zh-CN"/>
    </w:rPr>
  </w:style>
  <w:style w:type="paragraph" w:styleId="Heading2">
    <w:name w:val="Heading 2"/>
    <w:basedOn w:val="Normal"/>
    <w:next w:val="Normal"/>
    <w:link w:val="2"/>
    <w:semiHidden/>
    <w:unhideWhenUsed/>
    <w:qFormat/>
    <w:rsid w:val="00fd434e"/>
    <w:pPr>
      <w:keepNext w:val="true"/>
      <w:numPr>
        <w:ilvl w:val="1"/>
        <w:numId w:val="1"/>
      </w:numPr>
      <w:suppressAutoHyphens w:val="true"/>
      <w:spacing w:lineRule="auto" w:line="240" w:before="0" w:after="0"/>
      <w:jc w:val="center"/>
      <w:outlineLvl w:val="1"/>
    </w:pPr>
    <w:rPr>
      <w:rFonts w:ascii="Times New Roman" w:hAnsi="Times New Roman" w:eastAsia="Times New Roman" w:cs="Times New Roman"/>
      <w:sz w:val="36"/>
      <w:szCs w:val="24"/>
      <w:lang w:eastAsia="zh-CN"/>
    </w:rPr>
  </w:style>
  <w:style w:type="paragraph" w:styleId="Heading3">
    <w:name w:val="Heading 3"/>
    <w:basedOn w:val="Normal"/>
    <w:next w:val="Normal"/>
    <w:link w:val="3"/>
    <w:semiHidden/>
    <w:unhideWhenUsed/>
    <w:qFormat/>
    <w:rsid w:val="00fd434e"/>
    <w:pPr>
      <w:keepNext w:val="true"/>
      <w:numPr>
        <w:ilvl w:val="2"/>
        <w:numId w:val="1"/>
      </w:numPr>
      <w:suppressAutoHyphens w:val="true"/>
      <w:spacing w:lineRule="auto" w:line="240" w:before="0" w:after="0"/>
      <w:jc w:val="both"/>
      <w:outlineLvl w:val="2"/>
    </w:pPr>
    <w:rPr>
      <w:rFonts w:ascii="Times New Roman" w:hAnsi="Times New Roman" w:eastAsia="Times New Roman" w:cs="Times New Roman"/>
      <w:sz w:val="28"/>
      <w:szCs w:val="24"/>
      <w:lang w:eastAsia="zh-CN"/>
    </w:rPr>
  </w:style>
  <w:style w:type="paragraph" w:styleId="Heading4">
    <w:name w:val="Heading 4"/>
    <w:basedOn w:val="Normal"/>
    <w:next w:val="Normal"/>
    <w:link w:val="4"/>
    <w:semiHidden/>
    <w:unhideWhenUsed/>
    <w:qFormat/>
    <w:rsid w:val="00fd434e"/>
    <w:pPr>
      <w:keepNext w:val="true"/>
      <w:numPr>
        <w:ilvl w:val="3"/>
        <w:numId w:val="1"/>
      </w:numPr>
      <w:suppressAutoHyphens w:val="true"/>
      <w:spacing w:lineRule="auto" w:line="240" w:before="0" w:after="0"/>
      <w:jc w:val="both"/>
      <w:outlineLvl w:val="3"/>
    </w:pPr>
    <w:rPr>
      <w:rFonts w:ascii="Times New Roman" w:hAnsi="Times New Roman" w:eastAsia="Times New Roman" w:cs="Times New Roman"/>
      <w:sz w:val="32"/>
      <w:szCs w:val="24"/>
      <w:lang w:eastAsia="zh-CN"/>
    </w:rPr>
  </w:style>
  <w:style w:type="paragraph" w:styleId="Heading5">
    <w:name w:val="Heading 5"/>
    <w:basedOn w:val="Normal"/>
    <w:next w:val="Normal"/>
    <w:link w:val="5"/>
    <w:semiHidden/>
    <w:unhideWhenUsed/>
    <w:qFormat/>
    <w:rsid w:val="00fd434e"/>
    <w:pPr>
      <w:keepNext w:val="true"/>
      <w:numPr>
        <w:ilvl w:val="4"/>
        <w:numId w:val="1"/>
      </w:numPr>
      <w:suppressAutoHyphens w:val="true"/>
      <w:spacing w:lineRule="auto" w:line="240" w:before="0" w:after="0"/>
      <w:outlineLvl w:val="4"/>
    </w:pPr>
    <w:rPr>
      <w:rFonts w:ascii="Times New Roman" w:hAnsi="Times New Roman" w:eastAsia="Times New Roman" w:cs="Times New Roman"/>
      <w:b/>
      <w:bCs/>
      <w:sz w:val="28"/>
      <w:szCs w:val="24"/>
      <w:lang w:eastAsia="zh-CN"/>
    </w:rPr>
  </w:style>
  <w:style w:type="paragraph" w:styleId="Heading6">
    <w:name w:val="Heading 6"/>
    <w:basedOn w:val="Normal"/>
    <w:next w:val="Normal"/>
    <w:link w:val="6"/>
    <w:semiHidden/>
    <w:unhideWhenUsed/>
    <w:qFormat/>
    <w:rsid w:val="00fd434e"/>
    <w:pPr>
      <w:keepNext w:val="true"/>
      <w:numPr>
        <w:ilvl w:val="5"/>
        <w:numId w:val="1"/>
      </w:numPr>
      <w:suppressAutoHyphens w:val="true"/>
      <w:spacing w:lineRule="auto" w:line="240" w:before="0" w:after="0"/>
      <w:outlineLvl w:val="5"/>
    </w:pPr>
    <w:rPr>
      <w:rFonts w:ascii="Times New Roman" w:hAnsi="Times New Roman" w:eastAsia="Times New Roman" w:cs="Times New Roman"/>
      <w:sz w:val="28"/>
      <w:szCs w:val="24"/>
      <w:lang w:eastAsia="zh-CN"/>
    </w:rPr>
  </w:style>
  <w:style w:type="paragraph" w:styleId="Heading7">
    <w:name w:val="Heading 7"/>
    <w:basedOn w:val="Normal"/>
    <w:next w:val="Normal"/>
    <w:link w:val="7"/>
    <w:semiHidden/>
    <w:unhideWhenUsed/>
    <w:qFormat/>
    <w:rsid w:val="00fd434e"/>
    <w:pPr>
      <w:keepNext w:val="true"/>
      <w:numPr>
        <w:ilvl w:val="6"/>
        <w:numId w:val="1"/>
      </w:numPr>
      <w:suppressAutoHyphens w:val="true"/>
      <w:spacing w:lineRule="auto" w:line="240" w:before="0" w:after="0"/>
      <w:outlineLvl w:val="6"/>
    </w:pPr>
    <w:rPr>
      <w:rFonts w:ascii="Times New Roman" w:hAnsi="Times New Roman" w:eastAsia="Times New Roman" w:cs="Times New Roman"/>
      <w:b/>
      <w:bCs/>
      <w:sz w:val="28"/>
      <w:szCs w:val="24"/>
      <w:lang w:eastAsia="zh-CN"/>
    </w:rPr>
  </w:style>
  <w:style w:type="paragraph" w:styleId="Heading8">
    <w:name w:val="Heading 8"/>
    <w:basedOn w:val="Normal"/>
    <w:next w:val="Normal"/>
    <w:link w:val="8"/>
    <w:semiHidden/>
    <w:unhideWhenUsed/>
    <w:qFormat/>
    <w:rsid w:val="00fd434e"/>
    <w:pPr>
      <w:keepNext w:val="true"/>
      <w:numPr>
        <w:ilvl w:val="7"/>
        <w:numId w:val="1"/>
      </w:numPr>
      <w:suppressAutoHyphens w:val="true"/>
      <w:spacing w:lineRule="auto" w:line="240" w:before="0" w:after="0"/>
      <w:outlineLvl w:val="7"/>
    </w:pPr>
    <w:rPr>
      <w:rFonts w:ascii="Times New Roman" w:hAnsi="Times New Roman" w:eastAsia="Times New Roman" w:cs="Times New Roman"/>
      <w:sz w:val="28"/>
      <w:szCs w:val="24"/>
      <w:lang w:eastAsia="zh-CN"/>
    </w:rPr>
  </w:style>
  <w:style w:type="paragraph" w:styleId="Heading9">
    <w:name w:val="Heading 9"/>
    <w:basedOn w:val="Normal"/>
    <w:next w:val="Normal"/>
    <w:link w:val="9"/>
    <w:semiHidden/>
    <w:unhideWhenUsed/>
    <w:qFormat/>
    <w:rsid w:val="00fd434e"/>
    <w:pPr>
      <w:keepNext w:val="true"/>
      <w:numPr>
        <w:ilvl w:val="8"/>
        <w:numId w:val="1"/>
      </w:numPr>
      <w:suppressAutoHyphens w:val="true"/>
      <w:spacing w:lineRule="auto" w:line="240" w:before="0" w:after="0"/>
      <w:outlineLvl w:val="8"/>
    </w:pPr>
    <w:rPr>
      <w:rFonts w:ascii="Times New Roman" w:hAnsi="Times New Roman" w:eastAsia="Times New Roman" w:cs="Times New Roman"/>
      <w:b/>
      <w:sz w:val="26"/>
      <w:szCs w:val="24"/>
      <w:lang w:eastAsia="zh-CN"/>
    </w:rPr>
  </w:style>
  <w:style w:type="character" w:styleId="DefaultParagraphFont" w:default="1">
    <w:name w:val="Default Paragraph Font"/>
    <w:uiPriority w:val="1"/>
    <w:semiHidden/>
    <w:unhideWhenUsed/>
    <w:qFormat/>
    <w:rPr/>
  </w:style>
  <w:style w:type="character" w:styleId="Style5" w:customStyle="1">
    <w:name w:val="Текст выноски Знак"/>
    <w:basedOn w:val="DefaultParagraphFont"/>
    <w:link w:val="BalloonText"/>
    <w:uiPriority w:val="99"/>
    <w:semiHidden/>
    <w:qFormat/>
    <w:rsid w:val="0092583e"/>
    <w:rPr>
      <w:rFonts w:ascii="Tahoma" w:hAnsi="Tahoma" w:cs="Tahoma"/>
      <w:sz w:val="16"/>
      <w:szCs w:val="16"/>
    </w:rPr>
  </w:style>
  <w:style w:type="character" w:styleId="Hyperlink">
    <w:name w:val="Hyperlink"/>
    <w:rsid w:val="00da565e"/>
    <w:rPr>
      <w:color w:val="0000FF"/>
      <w:u w:val="single"/>
    </w:rPr>
  </w:style>
  <w:style w:type="character" w:styleId="ConsPlusNormal" w:customStyle="1">
    <w:name w:val="ConsPlusNormal Знак"/>
    <w:link w:val="ConsPlusNormal1"/>
    <w:uiPriority w:val="99"/>
    <w:qFormat/>
    <w:locked/>
    <w:rsid w:val="002451b5"/>
    <w:rPr>
      <w:rFonts w:ascii="Arial" w:hAnsi="Arial" w:eastAsia="Times New Roman" w:cs="Arial"/>
      <w:sz w:val="20"/>
      <w:szCs w:val="20"/>
    </w:rPr>
  </w:style>
  <w:style w:type="character" w:styleId="1" w:customStyle="1">
    <w:name w:val="Заголовок 1 Знак"/>
    <w:basedOn w:val="DefaultParagraphFont"/>
    <w:qFormat/>
    <w:rsid w:val="00fd434e"/>
    <w:rPr>
      <w:rFonts w:ascii="Times New Roman" w:hAnsi="Times New Roman" w:eastAsia="Times New Roman" w:cs="Times New Roman"/>
      <w:sz w:val="28"/>
      <w:szCs w:val="24"/>
      <w:lang w:eastAsia="zh-CN"/>
    </w:rPr>
  </w:style>
  <w:style w:type="character" w:styleId="2" w:customStyle="1">
    <w:name w:val="Заголовок 2 Знак"/>
    <w:basedOn w:val="DefaultParagraphFont"/>
    <w:semiHidden/>
    <w:qFormat/>
    <w:rsid w:val="00fd434e"/>
    <w:rPr>
      <w:rFonts w:ascii="Times New Roman" w:hAnsi="Times New Roman" w:eastAsia="Times New Roman" w:cs="Times New Roman"/>
      <w:sz w:val="36"/>
      <w:szCs w:val="24"/>
      <w:lang w:eastAsia="zh-CN"/>
    </w:rPr>
  </w:style>
  <w:style w:type="character" w:styleId="3" w:customStyle="1">
    <w:name w:val="Заголовок 3 Знак"/>
    <w:basedOn w:val="DefaultParagraphFont"/>
    <w:semiHidden/>
    <w:qFormat/>
    <w:rsid w:val="00fd434e"/>
    <w:rPr>
      <w:rFonts w:ascii="Times New Roman" w:hAnsi="Times New Roman" w:eastAsia="Times New Roman" w:cs="Times New Roman"/>
      <w:sz w:val="28"/>
      <w:szCs w:val="24"/>
      <w:lang w:eastAsia="zh-CN"/>
    </w:rPr>
  </w:style>
  <w:style w:type="character" w:styleId="4" w:customStyle="1">
    <w:name w:val="Заголовок 4 Знак"/>
    <w:basedOn w:val="DefaultParagraphFont"/>
    <w:semiHidden/>
    <w:qFormat/>
    <w:rsid w:val="00fd434e"/>
    <w:rPr>
      <w:rFonts w:ascii="Times New Roman" w:hAnsi="Times New Roman" w:eastAsia="Times New Roman" w:cs="Times New Roman"/>
      <w:sz w:val="32"/>
      <w:szCs w:val="24"/>
      <w:lang w:eastAsia="zh-CN"/>
    </w:rPr>
  </w:style>
  <w:style w:type="character" w:styleId="5" w:customStyle="1">
    <w:name w:val="Заголовок 5 Знак"/>
    <w:basedOn w:val="DefaultParagraphFont"/>
    <w:semiHidden/>
    <w:qFormat/>
    <w:rsid w:val="00fd434e"/>
    <w:rPr>
      <w:rFonts w:ascii="Times New Roman" w:hAnsi="Times New Roman" w:eastAsia="Times New Roman" w:cs="Times New Roman"/>
      <w:b/>
      <w:bCs/>
      <w:sz w:val="28"/>
      <w:szCs w:val="24"/>
      <w:lang w:eastAsia="zh-CN"/>
    </w:rPr>
  </w:style>
  <w:style w:type="character" w:styleId="6" w:customStyle="1">
    <w:name w:val="Заголовок 6 Знак"/>
    <w:basedOn w:val="DefaultParagraphFont"/>
    <w:semiHidden/>
    <w:qFormat/>
    <w:rsid w:val="00fd434e"/>
    <w:rPr>
      <w:rFonts w:ascii="Times New Roman" w:hAnsi="Times New Roman" w:eastAsia="Times New Roman" w:cs="Times New Roman"/>
      <w:sz w:val="28"/>
      <w:szCs w:val="24"/>
      <w:lang w:eastAsia="zh-CN"/>
    </w:rPr>
  </w:style>
  <w:style w:type="character" w:styleId="7" w:customStyle="1">
    <w:name w:val="Заголовок 7 Знак"/>
    <w:basedOn w:val="DefaultParagraphFont"/>
    <w:semiHidden/>
    <w:qFormat/>
    <w:rsid w:val="00fd434e"/>
    <w:rPr>
      <w:rFonts w:ascii="Times New Roman" w:hAnsi="Times New Roman" w:eastAsia="Times New Roman" w:cs="Times New Roman"/>
      <w:b/>
      <w:bCs/>
      <w:sz w:val="28"/>
      <w:szCs w:val="24"/>
      <w:lang w:eastAsia="zh-CN"/>
    </w:rPr>
  </w:style>
  <w:style w:type="character" w:styleId="8" w:customStyle="1">
    <w:name w:val="Заголовок 8 Знак"/>
    <w:basedOn w:val="DefaultParagraphFont"/>
    <w:semiHidden/>
    <w:qFormat/>
    <w:rsid w:val="00fd434e"/>
    <w:rPr>
      <w:rFonts w:ascii="Times New Roman" w:hAnsi="Times New Roman" w:eastAsia="Times New Roman" w:cs="Times New Roman"/>
      <w:sz w:val="28"/>
      <w:szCs w:val="24"/>
      <w:lang w:eastAsia="zh-CN"/>
    </w:rPr>
  </w:style>
  <w:style w:type="character" w:styleId="9" w:customStyle="1">
    <w:name w:val="Заголовок 9 Знак"/>
    <w:basedOn w:val="DefaultParagraphFont"/>
    <w:semiHidden/>
    <w:qFormat/>
    <w:rsid w:val="00fd434e"/>
    <w:rPr>
      <w:rFonts w:ascii="Times New Roman" w:hAnsi="Times New Roman" w:eastAsia="Times New Roman" w:cs="Times New Roman"/>
      <w:b/>
      <w:sz w:val="26"/>
      <w:szCs w:val="24"/>
      <w:lang w:eastAsia="zh-CN"/>
    </w:rPr>
  </w:style>
  <w:style w:type="paragraph" w:styleId="Style6">
    <w:name w:val="Заголовок"/>
    <w:basedOn w:val="Normal"/>
    <w:next w:val="BodyText"/>
    <w:qFormat/>
    <w:pPr>
      <w:keepNext w:val="true"/>
      <w:spacing w:before="240" w:after="120"/>
    </w:pPr>
    <w:rPr>
      <w:rFonts w:ascii="PT Astra Serif" w:hAnsi="PT Astra Serif"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7">
    <w:name w:val="Указатель"/>
    <w:basedOn w:val="Normal"/>
    <w:qFormat/>
    <w:pPr>
      <w:suppressLineNumbers/>
    </w:pPr>
    <w:rPr>
      <w:rFonts w:ascii="PT Astra Serif" w:hAnsi="PT Astra Serif" w:cs="Noto Sans Devanagari"/>
    </w:rPr>
  </w:style>
  <w:style w:type="paragraph" w:styleId="ConsPlusTitle" w:customStyle="1">
    <w:name w:val="ConsPlusTitle"/>
    <w:uiPriority w:val="99"/>
    <w:qFormat/>
    <w:rsid w:val="00f45f05"/>
    <w:pPr>
      <w:widowControl w:val="fals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ListParagraph">
    <w:name w:val="List Paragraph"/>
    <w:basedOn w:val="Normal"/>
    <w:uiPriority w:val="34"/>
    <w:qFormat/>
    <w:rsid w:val="00653655"/>
    <w:pPr>
      <w:spacing w:before="0" w:after="200"/>
      <w:ind w:left="720"/>
      <w:contextualSpacing/>
    </w:pPr>
    <w:rPr/>
  </w:style>
  <w:style w:type="paragraph" w:styleId="ConsPlusNormal1" w:customStyle="1">
    <w:name w:val="ConsPlusNormal"/>
    <w:link w:val="ConsPlusNormal"/>
    <w:uiPriority w:val="99"/>
    <w:qFormat/>
    <w:rsid w:val="00617dc5"/>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link w:val="Style5"/>
    <w:uiPriority w:val="99"/>
    <w:semiHidden/>
    <w:unhideWhenUsed/>
    <w:qFormat/>
    <w:rsid w:val="0092583e"/>
    <w:pPr>
      <w:spacing w:lineRule="auto" w:line="240" w:before="0" w:after="0"/>
    </w:pPr>
    <w:rPr>
      <w:rFonts w:ascii="Tahoma" w:hAnsi="Tahoma" w:cs="Tahoma"/>
      <w:sz w:val="16"/>
      <w:szCs w:val="16"/>
    </w:rPr>
  </w:style>
  <w:style w:type="paragraph" w:styleId="NoSpacing">
    <w:name w:val="No Spacing"/>
    <w:uiPriority w:val="1"/>
    <w:qFormat/>
    <w:rsid w:val="00fd434e"/>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fd434e"/>
    <w:pPr>
      <w:spacing w:after="0" w:line="240" w:lineRule="auto"/>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C4BF-72FA-44FF-BE25-AF8C7799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LibreOffice/7.6.7.2$Linux_X86_64 LibreOffice_project/60$Build-2</Application>
  <AppVersion>15.0000</AppVersion>
  <Pages>4</Pages>
  <Words>507</Words>
  <Characters>3699</Characters>
  <CharactersWithSpaces>4149</CharactersWithSpaces>
  <Paragraphs>62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2025-01-30T08:21:00Z</dcterms:created>
  <dc:creator>kadres</dc:creator>
  <dc:description/>
  <dc:language>ru-RU</dc:language>
  <cp:lastModifiedBy/>
  <cp:lastPrinted>2024-10-07T11:11:00Z</cp:lastPrinted>
  <dcterms:modified xsi:type="dcterms:W3CDTF">2025-04-11T16:21:01Z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