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4D" w:rsidRPr="005C00B7" w:rsidRDefault="0058014D" w:rsidP="005801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C00B7">
        <w:rPr>
          <w:rFonts w:ascii="Times New Roman" w:hAnsi="Times New Roman" w:cs="Times New Roman"/>
          <w:b/>
          <w:sz w:val="24"/>
          <w:szCs w:val="24"/>
        </w:rPr>
        <w:t xml:space="preserve">ОТЧЕТ О РЕЗУЛЬТАТАХ </w:t>
      </w:r>
      <w:proofErr w:type="gramStart"/>
      <w:r w:rsidRPr="005C00B7">
        <w:rPr>
          <w:rFonts w:ascii="Times New Roman" w:hAnsi="Times New Roman" w:cs="Times New Roman"/>
          <w:b/>
          <w:sz w:val="24"/>
          <w:szCs w:val="24"/>
        </w:rPr>
        <w:t>ПРОВЕДЕННОЙ</w:t>
      </w:r>
      <w:proofErr w:type="gramEnd"/>
    </w:p>
    <w:bookmarkEnd w:id="0"/>
    <w:p w:rsidR="008B2784" w:rsidRPr="0058014D" w:rsidRDefault="0058014D" w:rsidP="005801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14D">
        <w:rPr>
          <w:rFonts w:ascii="Times New Roman" w:hAnsi="Times New Roman" w:cs="Times New Roman"/>
          <w:b/>
          <w:bCs/>
          <w:sz w:val="24"/>
          <w:szCs w:val="24"/>
        </w:rPr>
        <w:t>внешней проверки  бюджетной отчетности за  2023 год главного распорядителя бюджетных средств Финансово-экономического управления администрации муниципального образования Суворовский район</w:t>
      </w:r>
    </w:p>
    <w:p w:rsidR="0058014D" w:rsidRDefault="0058014D">
      <w:pPr>
        <w:rPr>
          <w:b/>
          <w:bCs/>
          <w:sz w:val="26"/>
          <w:szCs w:val="26"/>
        </w:rPr>
      </w:pPr>
    </w:p>
    <w:p w:rsidR="0058014D" w:rsidRPr="0058014D" w:rsidRDefault="0058014D" w:rsidP="0058014D">
      <w:pPr>
        <w:pStyle w:val="a3"/>
        <w:spacing w:before="0" w:after="0"/>
        <w:ind w:firstLine="709"/>
        <w:jc w:val="both"/>
      </w:pPr>
      <w:r w:rsidRPr="0058014D">
        <w:rPr>
          <w:b/>
        </w:rPr>
        <w:t>Основание для проверки:</w:t>
      </w:r>
      <w:r w:rsidRPr="0058014D">
        <w:t xml:space="preserve"> статьи 264.1, 264.4 Бюджетного кодекса Российской Федерации, план работы Ревизионной комиссии на 2024 год. Проверка проведена председателем Ревизионной комиссии Халтуриной О.В.</w:t>
      </w:r>
    </w:p>
    <w:p w:rsidR="0058014D" w:rsidRPr="0058014D" w:rsidRDefault="0058014D" w:rsidP="0058014D">
      <w:pPr>
        <w:pStyle w:val="a3"/>
        <w:spacing w:before="0" w:after="0"/>
        <w:ind w:firstLine="709"/>
        <w:jc w:val="both"/>
      </w:pPr>
      <w:r w:rsidRPr="0058014D">
        <w:rPr>
          <w:b/>
          <w:bCs/>
          <w:color w:val="000000"/>
          <w:spacing w:val="1"/>
        </w:rPr>
        <w:t xml:space="preserve">  </w:t>
      </w:r>
      <w:proofErr w:type="gramStart"/>
      <w:r w:rsidRPr="0058014D">
        <w:rPr>
          <w:b/>
          <w:bCs/>
          <w:color w:val="000000"/>
          <w:spacing w:val="1"/>
        </w:rPr>
        <w:t>Цель проверки</w:t>
      </w:r>
      <w:r w:rsidRPr="0058014D">
        <w:rPr>
          <w:bCs/>
          <w:color w:val="000000"/>
          <w:spacing w:val="1"/>
        </w:rPr>
        <w:t xml:space="preserve">: проверка бюджетной отчетности на соответствие требованиям нормативных правовых актов по составу, содержанию и срокам предоставления, соответствие показателей бюджетной отчетности решению о бюджете, сводной бюджетной росписи, регистрам бухгалтерского учета, проверка </w:t>
      </w:r>
      <w:proofErr w:type="spellStart"/>
      <w:r w:rsidRPr="0058014D">
        <w:rPr>
          <w:bCs/>
          <w:color w:val="000000"/>
          <w:spacing w:val="1"/>
        </w:rPr>
        <w:t>внутридокументальной</w:t>
      </w:r>
      <w:proofErr w:type="spellEnd"/>
      <w:r w:rsidRPr="0058014D">
        <w:rPr>
          <w:bCs/>
          <w:color w:val="000000"/>
          <w:spacing w:val="1"/>
        </w:rPr>
        <w:t xml:space="preserve"> и </w:t>
      </w:r>
      <w:proofErr w:type="spellStart"/>
      <w:r w:rsidRPr="0058014D">
        <w:rPr>
          <w:bCs/>
          <w:color w:val="000000"/>
          <w:spacing w:val="1"/>
        </w:rPr>
        <w:t>междокументальной</w:t>
      </w:r>
      <w:proofErr w:type="spellEnd"/>
      <w:r w:rsidRPr="0058014D">
        <w:rPr>
          <w:bCs/>
          <w:color w:val="000000"/>
          <w:spacing w:val="1"/>
        </w:rPr>
        <w:t xml:space="preserve"> согласованности показателей форм бюджетной отчетности, определение степени выполнения бюджетных назначений, подтверждающих достоверность показателей бюджетной отчетности</w:t>
      </w:r>
      <w:r w:rsidRPr="0058014D">
        <w:rPr>
          <w:color w:val="000000"/>
        </w:rPr>
        <w:t>, формирование выводов о достоверности показателей бюджетной отчетности и предложений о необходимости</w:t>
      </w:r>
      <w:proofErr w:type="gramEnd"/>
      <w:r w:rsidRPr="0058014D">
        <w:rPr>
          <w:color w:val="000000"/>
        </w:rPr>
        <w:t xml:space="preserve"> их корректировки в случае установления фактов недостоверности показателей бюджетной отчетности, подготовка заключения о внешней проверке </w:t>
      </w:r>
      <w:r w:rsidRPr="0058014D">
        <w:t xml:space="preserve">годовой </w:t>
      </w:r>
      <w:r w:rsidRPr="0058014D">
        <w:rPr>
          <w:bCs/>
          <w:color w:val="000000"/>
          <w:spacing w:val="1"/>
        </w:rPr>
        <w:t>бюджетной отчетности главного распорядителя бюджетных средств Финансово-экономического управления</w:t>
      </w:r>
      <w:r w:rsidRPr="0058014D">
        <w:rPr>
          <w:b/>
          <w:bCs/>
          <w:color w:val="000000"/>
          <w:spacing w:val="1"/>
        </w:rPr>
        <w:t xml:space="preserve"> </w:t>
      </w:r>
      <w:r w:rsidRPr="0058014D">
        <w:rPr>
          <w:bCs/>
          <w:color w:val="000000"/>
          <w:spacing w:val="1"/>
        </w:rPr>
        <w:t xml:space="preserve">администрации </w:t>
      </w:r>
      <w:r w:rsidRPr="0058014D">
        <w:t xml:space="preserve">муниципального образования Суворовский район за 2023 год. </w:t>
      </w:r>
    </w:p>
    <w:p w:rsidR="0058014D" w:rsidRPr="0058014D" w:rsidRDefault="0058014D" w:rsidP="0058014D">
      <w:pPr>
        <w:pStyle w:val="a3"/>
        <w:spacing w:before="0" w:after="0"/>
        <w:ind w:firstLine="709"/>
        <w:jc w:val="both"/>
      </w:pPr>
      <w:r w:rsidRPr="0058014D">
        <w:rPr>
          <w:b/>
          <w:bCs/>
          <w:color w:val="000000"/>
          <w:spacing w:val="1"/>
        </w:rPr>
        <w:t xml:space="preserve">     Объект проверки:</w:t>
      </w:r>
      <w:r w:rsidRPr="0058014D">
        <w:t xml:space="preserve">  бюджетная отчетность главного распорядителя бюджетных средств </w:t>
      </w:r>
      <w:r w:rsidRPr="0058014D">
        <w:rPr>
          <w:bCs/>
          <w:color w:val="000000"/>
          <w:spacing w:val="1"/>
        </w:rPr>
        <w:t>Финансово-экономического управления</w:t>
      </w:r>
      <w:r w:rsidRPr="0058014D">
        <w:t xml:space="preserve"> администрации муниципального образования Суворовский район за 2023 год. </w:t>
      </w:r>
    </w:p>
    <w:p w:rsidR="0058014D" w:rsidRPr="0058014D" w:rsidRDefault="0058014D" w:rsidP="005801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14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  Предмет проверки: </w:t>
      </w:r>
      <w:r w:rsidRPr="0058014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годовая бюджетная отчетность и деятельность </w:t>
      </w:r>
      <w:r w:rsidRPr="0058014D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распорядителя бюджетных средств </w:t>
      </w:r>
      <w:r w:rsidRPr="0058014D">
        <w:rPr>
          <w:rFonts w:ascii="Times New Roman" w:hAnsi="Times New Roman" w:cs="Times New Roman"/>
          <w:sz w:val="24"/>
          <w:szCs w:val="24"/>
        </w:rPr>
        <w:t xml:space="preserve">– Финансово-экономического управления администрации муниципального образования Суворовский район за 2023 год. </w:t>
      </w:r>
    </w:p>
    <w:p w:rsidR="0058014D" w:rsidRPr="0058014D" w:rsidRDefault="0058014D" w:rsidP="005801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14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Сроки проведения контрольного мероприятия: </w:t>
      </w:r>
      <w:r w:rsidRPr="0058014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 29 марта по 01 апреля 2024 </w:t>
      </w:r>
      <w:r w:rsidRPr="0058014D">
        <w:rPr>
          <w:rFonts w:ascii="Times New Roman" w:hAnsi="Times New Roman" w:cs="Times New Roman"/>
          <w:color w:val="000000"/>
          <w:spacing w:val="-5"/>
          <w:sz w:val="24"/>
          <w:szCs w:val="24"/>
        </w:rPr>
        <w:t>года.</w:t>
      </w:r>
    </w:p>
    <w:p w:rsidR="0058014D" w:rsidRPr="0058014D" w:rsidRDefault="0058014D" w:rsidP="0058014D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8014D">
        <w:rPr>
          <w:rStyle w:val="a4"/>
          <w:rFonts w:ascii="Times New Roman" w:hAnsi="Times New Roman" w:cs="Times New Roman"/>
          <w:sz w:val="24"/>
          <w:szCs w:val="24"/>
        </w:rPr>
        <w:t>Выводы:</w:t>
      </w:r>
    </w:p>
    <w:p w:rsidR="0058014D" w:rsidRPr="0058014D" w:rsidRDefault="0058014D" w:rsidP="0058014D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58014D" w:rsidRPr="0058014D" w:rsidRDefault="0058014D" w:rsidP="005801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14D">
        <w:rPr>
          <w:rFonts w:ascii="Times New Roman" w:hAnsi="Times New Roman" w:cs="Times New Roman"/>
          <w:sz w:val="24"/>
          <w:szCs w:val="24"/>
        </w:rPr>
        <w:t>Бюджетная отчетность представлена с пояснительной запиской, которая содержит перечень обязательных сведений, определенных Инструкцией от 28.12.2010 № 191н «О порядке составления и предоставления годовой, квартальной и месячной отчетности об исполнении бюджетов бюджетной системы Российской Федерации», представлены не все таблицы, предусмотренные пунктом 152 инструкции. В результате проведения камеральной проверки отчетность ФЭУ администрации муниципального образования Суворовский район за 2023 год признана  достоверной.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926"/>
        <w:gridCol w:w="2464"/>
        <w:gridCol w:w="2894"/>
      </w:tblGrid>
      <w:tr w:rsidR="0058014D" w:rsidRPr="00384D53" w:rsidTr="00DB1AC9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58014D" w:rsidRDefault="0058014D" w:rsidP="0058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8014D" w:rsidRPr="0058014D" w:rsidRDefault="0058014D" w:rsidP="0058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01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Председатель </w:t>
            </w:r>
          </w:p>
          <w:p w:rsidR="0058014D" w:rsidRPr="0058014D" w:rsidRDefault="0058014D" w:rsidP="0058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14D">
              <w:rPr>
                <w:rFonts w:ascii="Times New Roman" w:hAnsi="Times New Roman" w:cs="Times New Roman"/>
                <w:b/>
                <w:sz w:val="26"/>
                <w:szCs w:val="26"/>
              </w:rPr>
              <w:t>Ревизионной комиссии муниципального образования Суворовский район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58014D" w:rsidRPr="0058014D" w:rsidRDefault="0058014D" w:rsidP="005801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6"/>
                <w:szCs w:val="26"/>
              </w:rPr>
            </w:pPr>
            <w:bookmarkStart w:id="1" w:name="stamp_eds"/>
            <w:r w:rsidRPr="0058014D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#3#</w:t>
            </w:r>
            <w:bookmarkEnd w:id="1"/>
          </w:p>
        </w:tc>
        <w:tc>
          <w:tcPr>
            <w:tcW w:w="3084" w:type="dxa"/>
            <w:shd w:val="clear" w:color="auto" w:fill="auto"/>
            <w:vAlign w:val="bottom"/>
          </w:tcPr>
          <w:p w:rsidR="0058014D" w:rsidRPr="0058014D" w:rsidRDefault="0058014D" w:rsidP="005801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8014D">
              <w:rPr>
                <w:rFonts w:ascii="Times New Roman" w:hAnsi="Times New Roman" w:cs="Times New Roman"/>
                <w:b/>
                <w:sz w:val="26"/>
                <w:szCs w:val="26"/>
              </w:rPr>
              <w:t>О.В. Халтурина</w:t>
            </w:r>
          </w:p>
        </w:tc>
      </w:tr>
    </w:tbl>
    <w:p w:rsidR="0058014D" w:rsidRDefault="0058014D"/>
    <w:sectPr w:rsidR="00580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84"/>
    <w:rsid w:val="0058014D"/>
    <w:rsid w:val="008B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14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Strong"/>
    <w:qFormat/>
    <w:rsid w:val="005801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14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Strong"/>
    <w:qFormat/>
    <w:rsid w:val="005801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Revkom</dc:creator>
  <cp:keywords/>
  <dc:description/>
  <cp:lastModifiedBy>Revkom</cp:lastModifiedBy>
  <cp:revision>2</cp:revision>
  <dcterms:created xsi:type="dcterms:W3CDTF">2024-08-29T06:38:00Z</dcterms:created>
  <dcterms:modified xsi:type="dcterms:W3CDTF">2024-08-29T06:46:00Z</dcterms:modified>
</cp:coreProperties>
</file>