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4B" w:rsidRDefault="00B16F4B" w:rsidP="00B16F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F4B">
        <w:rPr>
          <w:rFonts w:ascii="Times New Roman" w:hAnsi="Times New Roman" w:cs="Times New Roman"/>
          <w:b/>
          <w:sz w:val="26"/>
          <w:szCs w:val="26"/>
        </w:rPr>
        <w:t xml:space="preserve">ОТЧЕТ </w:t>
      </w:r>
      <w:r w:rsidRPr="00B16F4B">
        <w:rPr>
          <w:rFonts w:ascii="Times New Roman" w:hAnsi="Times New Roman" w:cs="Times New Roman"/>
          <w:b/>
          <w:sz w:val="26"/>
          <w:szCs w:val="26"/>
        </w:rPr>
        <w:t>по результатам контрольного мероприятия</w:t>
      </w:r>
      <w:r w:rsidRPr="00B16F4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B3251" w:rsidRDefault="00B16F4B" w:rsidP="00B16F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6F4B">
        <w:rPr>
          <w:rFonts w:ascii="Times New Roman" w:hAnsi="Times New Roman" w:cs="Times New Roman"/>
          <w:b/>
          <w:sz w:val="26"/>
          <w:szCs w:val="26"/>
        </w:rPr>
        <w:t>«</w:t>
      </w:r>
      <w:r w:rsidRPr="00B16F4B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B16F4B">
        <w:rPr>
          <w:rFonts w:ascii="Times New Roman" w:hAnsi="Times New Roman" w:cs="Times New Roman"/>
          <w:b/>
          <w:bCs/>
          <w:sz w:val="26"/>
          <w:szCs w:val="26"/>
        </w:rPr>
        <w:t>нешн</w:t>
      </w:r>
      <w:r w:rsidRPr="00B16F4B">
        <w:rPr>
          <w:rFonts w:ascii="Times New Roman" w:hAnsi="Times New Roman" w:cs="Times New Roman"/>
          <w:b/>
          <w:bCs/>
          <w:sz w:val="26"/>
          <w:szCs w:val="26"/>
        </w:rPr>
        <w:t>яя</w:t>
      </w:r>
      <w:r w:rsidRPr="00B16F4B">
        <w:rPr>
          <w:rFonts w:ascii="Times New Roman" w:hAnsi="Times New Roman" w:cs="Times New Roman"/>
          <w:b/>
          <w:bCs/>
          <w:sz w:val="26"/>
          <w:szCs w:val="26"/>
        </w:rPr>
        <w:t xml:space="preserve"> проверк</w:t>
      </w:r>
      <w:r w:rsidRPr="00B16F4B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B16F4B">
        <w:rPr>
          <w:rFonts w:ascii="Times New Roman" w:hAnsi="Times New Roman" w:cs="Times New Roman"/>
          <w:b/>
          <w:bCs/>
          <w:sz w:val="26"/>
          <w:szCs w:val="26"/>
        </w:rPr>
        <w:t xml:space="preserve"> бюджетной отчетности за  2024 год главного распорядителя бюджетных средств Финансово-экономического управления администрации муниципального образования Суворовский район</w:t>
      </w:r>
      <w:r w:rsidRPr="00B16F4B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B16F4B" w:rsidRDefault="00B16F4B" w:rsidP="00B16F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16F4B" w:rsidRPr="00294B02" w:rsidRDefault="00B16F4B" w:rsidP="00B16F4B">
      <w:pPr>
        <w:pStyle w:val="a3"/>
        <w:spacing w:before="0" w:after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294B02">
        <w:rPr>
          <w:b/>
          <w:sz w:val="26"/>
          <w:szCs w:val="26"/>
        </w:rPr>
        <w:t>Основание для проверки:</w:t>
      </w:r>
      <w:r w:rsidRPr="00294B02">
        <w:rPr>
          <w:sz w:val="26"/>
          <w:szCs w:val="26"/>
        </w:rPr>
        <w:t xml:space="preserve"> статьи 264.1, 264.4 Бюджетного кодекса Российской Федерации, план работы Ревизионной комиссии на 202</w:t>
      </w:r>
      <w:r>
        <w:rPr>
          <w:sz w:val="26"/>
          <w:szCs w:val="26"/>
        </w:rPr>
        <w:t>5</w:t>
      </w:r>
      <w:r w:rsidRPr="00294B02">
        <w:rPr>
          <w:sz w:val="26"/>
          <w:szCs w:val="26"/>
        </w:rPr>
        <w:t xml:space="preserve"> год. Проверка проведена председателем Ревизионной комиссии Халтуриной О</w:t>
      </w:r>
      <w:r>
        <w:rPr>
          <w:sz w:val="26"/>
          <w:szCs w:val="26"/>
        </w:rPr>
        <w:t xml:space="preserve">льгой </w:t>
      </w:r>
      <w:r w:rsidRPr="00294B02">
        <w:rPr>
          <w:sz w:val="26"/>
          <w:szCs w:val="26"/>
        </w:rPr>
        <w:t>В</w:t>
      </w:r>
      <w:r>
        <w:rPr>
          <w:sz w:val="26"/>
          <w:szCs w:val="26"/>
        </w:rPr>
        <w:t>икторовной</w:t>
      </w:r>
      <w:r w:rsidRPr="00294B02">
        <w:rPr>
          <w:sz w:val="26"/>
          <w:szCs w:val="26"/>
        </w:rPr>
        <w:t>.</w:t>
      </w:r>
    </w:p>
    <w:p w:rsidR="00B16F4B" w:rsidRPr="00294B02" w:rsidRDefault="00B16F4B" w:rsidP="00B16F4B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294B02">
        <w:rPr>
          <w:b/>
          <w:bCs/>
          <w:color w:val="000000"/>
          <w:spacing w:val="1"/>
          <w:sz w:val="26"/>
          <w:szCs w:val="26"/>
        </w:rPr>
        <w:t xml:space="preserve">  </w:t>
      </w:r>
      <w:proofErr w:type="gramStart"/>
      <w:r w:rsidRPr="00294B02">
        <w:rPr>
          <w:b/>
          <w:bCs/>
          <w:color w:val="000000"/>
          <w:spacing w:val="1"/>
          <w:sz w:val="26"/>
          <w:szCs w:val="26"/>
        </w:rPr>
        <w:t>Цель проверки</w:t>
      </w:r>
      <w:r w:rsidRPr="00294B02">
        <w:rPr>
          <w:bCs/>
          <w:color w:val="000000"/>
          <w:spacing w:val="1"/>
          <w:sz w:val="26"/>
          <w:szCs w:val="26"/>
        </w:rPr>
        <w:t xml:space="preserve">: проверка бюджетной отчетности на соответствие требованиям нормативных правовых актов по составу, содержанию и срокам предоставления, соответствие показателей бюджетной отчетности решению о бюджете, сводной бюджетной росписи, регистрам бухгалтерского учета, проверка </w:t>
      </w:r>
      <w:proofErr w:type="spellStart"/>
      <w:r w:rsidRPr="00294B02">
        <w:rPr>
          <w:bCs/>
          <w:color w:val="000000"/>
          <w:spacing w:val="1"/>
          <w:sz w:val="26"/>
          <w:szCs w:val="26"/>
        </w:rPr>
        <w:t>внутридокументальной</w:t>
      </w:r>
      <w:proofErr w:type="spellEnd"/>
      <w:r w:rsidRPr="00294B02">
        <w:rPr>
          <w:bCs/>
          <w:color w:val="000000"/>
          <w:spacing w:val="1"/>
          <w:sz w:val="26"/>
          <w:szCs w:val="26"/>
        </w:rPr>
        <w:t xml:space="preserve"> и </w:t>
      </w:r>
      <w:proofErr w:type="spellStart"/>
      <w:r w:rsidRPr="00294B02">
        <w:rPr>
          <w:bCs/>
          <w:color w:val="000000"/>
          <w:spacing w:val="1"/>
          <w:sz w:val="26"/>
          <w:szCs w:val="26"/>
        </w:rPr>
        <w:t>междокументальной</w:t>
      </w:r>
      <w:proofErr w:type="spellEnd"/>
      <w:r w:rsidRPr="00294B02">
        <w:rPr>
          <w:bCs/>
          <w:color w:val="000000"/>
          <w:spacing w:val="1"/>
          <w:sz w:val="26"/>
          <w:szCs w:val="26"/>
        </w:rPr>
        <w:t xml:space="preserve"> согласованности показателей форм бюджетной отчетности, определение степени выполнения бюджетных назначений, подтверждающих достоверность показателей бюджетной отчетности</w:t>
      </w:r>
      <w:r w:rsidRPr="00294B02">
        <w:rPr>
          <w:color w:val="000000"/>
          <w:sz w:val="26"/>
          <w:szCs w:val="26"/>
        </w:rPr>
        <w:t>, формирование выводов о достоверности показателей бюджетной отчетности и предложений о необходимости</w:t>
      </w:r>
      <w:proofErr w:type="gramEnd"/>
      <w:r w:rsidRPr="00294B02">
        <w:rPr>
          <w:color w:val="000000"/>
          <w:sz w:val="26"/>
          <w:szCs w:val="26"/>
        </w:rPr>
        <w:t xml:space="preserve"> их корректировки в случае установления фактов недостоверности показателей бюджетной отчетности, подготовка заключения о внешней проверке </w:t>
      </w:r>
      <w:r w:rsidRPr="00294B02">
        <w:rPr>
          <w:sz w:val="26"/>
          <w:szCs w:val="26"/>
        </w:rPr>
        <w:t xml:space="preserve">годовой </w:t>
      </w:r>
      <w:r w:rsidRPr="00294B02">
        <w:rPr>
          <w:bCs/>
          <w:color w:val="000000"/>
          <w:spacing w:val="1"/>
          <w:sz w:val="26"/>
          <w:szCs w:val="26"/>
        </w:rPr>
        <w:t>бюджетной отчетности главного распорядителя бюджетных средств Финансово-экономического управления</w:t>
      </w:r>
      <w:r w:rsidRPr="00294B02">
        <w:rPr>
          <w:b/>
          <w:bCs/>
          <w:color w:val="000000"/>
          <w:spacing w:val="1"/>
          <w:sz w:val="26"/>
          <w:szCs w:val="26"/>
        </w:rPr>
        <w:t xml:space="preserve"> </w:t>
      </w:r>
      <w:r w:rsidRPr="00294B02">
        <w:rPr>
          <w:bCs/>
          <w:color w:val="000000"/>
          <w:spacing w:val="1"/>
          <w:sz w:val="26"/>
          <w:szCs w:val="26"/>
        </w:rPr>
        <w:t xml:space="preserve">администрации </w:t>
      </w:r>
      <w:r w:rsidRPr="00294B02">
        <w:rPr>
          <w:sz w:val="26"/>
          <w:szCs w:val="26"/>
        </w:rPr>
        <w:t>муниципального образования Суворовский район за 202</w:t>
      </w:r>
      <w:r>
        <w:rPr>
          <w:sz w:val="26"/>
          <w:szCs w:val="26"/>
        </w:rPr>
        <w:t>4</w:t>
      </w:r>
      <w:r w:rsidRPr="00294B02">
        <w:rPr>
          <w:sz w:val="26"/>
          <w:szCs w:val="26"/>
        </w:rPr>
        <w:t xml:space="preserve"> год. </w:t>
      </w:r>
    </w:p>
    <w:p w:rsidR="00B16F4B" w:rsidRPr="00294B02" w:rsidRDefault="00B16F4B" w:rsidP="00B16F4B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294B02">
        <w:rPr>
          <w:b/>
          <w:bCs/>
          <w:color w:val="000000"/>
          <w:spacing w:val="1"/>
          <w:sz w:val="26"/>
          <w:szCs w:val="26"/>
        </w:rPr>
        <w:t xml:space="preserve">     Объект проверки:</w:t>
      </w:r>
      <w:r w:rsidRPr="00294B02">
        <w:rPr>
          <w:sz w:val="26"/>
          <w:szCs w:val="26"/>
        </w:rPr>
        <w:t xml:space="preserve">  бюджетная отчетность главного распорядителя бюджетных средств </w:t>
      </w:r>
      <w:r w:rsidRPr="00294B02">
        <w:rPr>
          <w:bCs/>
          <w:color w:val="000000"/>
          <w:spacing w:val="1"/>
          <w:sz w:val="26"/>
          <w:szCs w:val="26"/>
        </w:rPr>
        <w:t>Финансово-экономического управления</w:t>
      </w:r>
      <w:r w:rsidRPr="00294B02">
        <w:rPr>
          <w:sz w:val="26"/>
          <w:szCs w:val="26"/>
        </w:rPr>
        <w:t xml:space="preserve"> администрации муниципального образования Суворовский район за 202</w:t>
      </w:r>
      <w:r>
        <w:rPr>
          <w:sz w:val="26"/>
          <w:szCs w:val="26"/>
        </w:rPr>
        <w:t>4</w:t>
      </w:r>
      <w:r w:rsidRPr="00294B02">
        <w:rPr>
          <w:sz w:val="26"/>
          <w:szCs w:val="26"/>
        </w:rPr>
        <w:t xml:space="preserve"> год. </w:t>
      </w:r>
    </w:p>
    <w:p w:rsidR="00B16F4B" w:rsidRPr="00B16F4B" w:rsidRDefault="00B16F4B" w:rsidP="00B16F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F4B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 xml:space="preserve">    </w:t>
      </w:r>
      <w:r w:rsidRPr="00B16F4B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Предмет проверки:</w:t>
      </w:r>
      <w:r w:rsidRPr="00B16F4B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 xml:space="preserve"> </w:t>
      </w:r>
      <w:r w:rsidRPr="00B16F4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годовая бюджетная отчетность и деятельность </w:t>
      </w:r>
      <w:r w:rsidRPr="00B16F4B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 xml:space="preserve"> распорядителя бюджетных средств </w:t>
      </w:r>
      <w:r w:rsidRPr="00B16F4B">
        <w:rPr>
          <w:rFonts w:ascii="Times New Roman" w:hAnsi="Times New Roman" w:cs="Times New Roman"/>
          <w:sz w:val="26"/>
          <w:szCs w:val="26"/>
        </w:rPr>
        <w:t xml:space="preserve">– Финансово-экономического управления администрации муниципального образования Суворовский район за 2024 год. </w:t>
      </w:r>
    </w:p>
    <w:p w:rsidR="00B16F4B" w:rsidRDefault="00B16F4B" w:rsidP="00B16F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B16F4B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Сроки проведения контрольного мероприятия:</w:t>
      </w:r>
      <w:r w:rsidRPr="00B16F4B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 xml:space="preserve"> </w:t>
      </w:r>
      <w:r w:rsidRPr="00B16F4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 28 марта по 01 апреля 2025 </w:t>
      </w:r>
      <w:r w:rsidRPr="00B16F4B">
        <w:rPr>
          <w:rFonts w:ascii="Times New Roman" w:hAnsi="Times New Roman" w:cs="Times New Roman"/>
          <w:color w:val="000000"/>
          <w:spacing w:val="-5"/>
          <w:sz w:val="26"/>
          <w:szCs w:val="26"/>
        </w:rPr>
        <w:t>года.</w:t>
      </w:r>
    </w:p>
    <w:p w:rsidR="00B16F4B" w:rsidRPr="00B16F4B" w:rsidRDefault="00B16F4B" w:rsidP="00B16F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6F4B" w:rsidRPr="00B16F4B" w:rsidRDefault="00B16F4B" w:rsidP="00B16F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F4B">
        <w:rPr>
          <w:rFonts w:ascii="Times New Roman" w:hAnsi="Times New Roman" w:cs="Times New Roman"/>
          <w:sz w:val="26"/>
          <w:szCs w:val="26"/>
        </w:rPr>
        <w:t xml:space="preserve">Бюджетная отчетность представлена с пояснительной запиской, которая содержит перечень обязательных сведений, определенных Инструкцией от 28.12.2010 № 191н «О порядке составления и предоставления годовой, квартальной и месячной отчетности об исполнении бюджетов бюджетной системы Российской Федерации».  </w:t>
      </w:r>
    </w:p>
    <w:p w:rsidR="00B16F4B" w:rsidRPr="00B16F4B" w:rsidRDefault="00B16F4B" w:rsidP="00B16F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6F4B">
        <w:rPr>
          <w:rFonts w:ascii="Times New Roman" w:hAnsi="Times New Roman" w:cs="Times New Roman"/>
          <w:sz w:val="26"/>
          <w:szCs w:val="26"/>
        </w:rPr>
        <w:t>Согласно, отчета об исполнении бюджета ф.0503127 в графе 4 утвержденные бюджетные ассигнования по расходам (в сумме 404 780 087,54 рублей) не соответствуют бюджетным ассигнованиям  (в сумме 405 041 486,37 рублей) утвержденным решением Собрания представителей муниципального образования Суворовский район № 4-23 от 21.12.2023 г. «Об утверждении бюджета муниципального образования Суворовский район на 2024 год и на плановый период 2025 и 2026</w:t>
      </w:r>
      <w:proofErr w:type="gramEnd"/>
      <w:r w:rsidRPr="00B16F4B">
        <w:rPr>
          <w:rFonts w:ascii="Times New Roman" w:hAnsi="Times New Roman" w:cs="Times New Roman"/>
          <w:sz w:val="26"/>
          <w:szCs w:val="26"/>
        </w:rPr>
        <w:t xml:space="preserve"> годов», в редакции № 20-130 от 27.12.2024 года на 261 398,83 рублей, соответственно искажена графа 11, в которой неисполненные назначения по лимитам бюджетных обязательств равны 61 332 962,29 рубля, а должны 61 594 361,12 рубль.</w:t>
      </w:r>
    </w:p>
    <w:p w:rsidR="00B16F4B" w:rsidRPr="00B16F4B" w:rsidRDefault="00B16F4B" w:rsidP="00B16F4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B16F4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Данные отчета об исполнении бюджета формы 0503164, отраженные разделах «Доходы бюджета» в части исполнения доходов  соответствуют данным </w:t>
      </w:r>
      <w:r w:rsidRPr="00B16F4B">
        <w:rPr>
          <w:rStyle w:val="a4"/>
          <w:rFonts w:ascii="Times New Roman" w:hAnsi="Times New Roman" w:cs="Times New Roman"/>
          <w:b w:val="0"/>
          <w:sz w:val="26"/>
          <w:szCs w:val="26"/>
        </w:rPr>
        <w:lastRenderedPageBreak/>
        <w:t>отчета формы 0503127. Исполнено доходов бюджета за отчетный период 847 600 962,56 рублей, не исполнено 41 670 296,85 рублей. Утверждено бюджетных обязательств в разделе «Расходы бюджета» в сумме 404 780 087,54 рублей, исполнено принятых бюджетных обязательств,  на сумму 343 447 125,25 рублей.  Отклонения от планового показателя в сумме 61 322 962,29 рублей.</w:t>
      </w:r>
    </w:p>
    <w:p w:rsidR="00B16F4B" w:rsidRPr="00B16F4B" w:rsidRDefault="00B16F4B" w:rsidP="00B16F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6F4B" w:rsidRPr="00B16F4B" w:rsidRDefault="00B16F4B" w:rsidP="00B16F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F4B">
        <w:rPr>
          <w:rFonts w:ascii="Times New Roman" w:hAnsi="Times New Roman" w:cs="Times New Roman"/>
          <w:sz w:val="26"/>
          <w:szCs w:val="26"/>
        </w:rPr>
        <w:t>В результате проведения камеральной проверки отчетность ФЭУ администрации муниципального образования Суворовский район за 2024 год признана достоверной.</w:t>
      </w:r>
    </w:p>
    <w:p w:rsidR="00B16F4B" w:rsidRPr="00B16F4B" w:rsidRDefault="00B16F4B" w:rsidP="00B16F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_________________</w:t>
      </w:r>
    </w:p>
    <w:sectPr w:rsidR="00B16F4B" w:rsidRPr="00B1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51"/>
    <w:rsid w:val="001B3251"/>
    <w:rsid w:val="00B1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6F4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16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qFormat/>
    <w:rsid w:val="00B16F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6F4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16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qFormat/>
    <w:rsid w:val="00B16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Revkom</dc:creator>
  <cp:keywords/>
  <dc:description/>
  <cp:lastModifiedBy>Revkom</cp:lastModifiedBy>
  <cp:revision>3</cp:revision>
  <dcterms:created xsi:type="dcterms:W3CDTF">2025-05-15T08:11:00Z</dcterms:created>
  <dcterms:modified xsi:type="dcterms:W3CDTF">2025-05-15T08:16:00Z</dcterms:modified>
</cp:coreProperties>
</file>