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89" w:type="dxa"/>
        <w:tblInd w:w="392" w:type="dxa"/>
        <w:tblLayout w:type="fixed"/>
        <w:tblLook w:val="04A0"/>
      </w:tblPr>
      <w:tblGrid>
        <w:gridCol w:w="594"/>
        <w:gridCol w:w="2117"/>
        <w:gridCol w:w="1493"/>
        <w:gridCol w:w="35"/>
        <w:gridCol w:w="1663"/>
        <w:gridCol w:w="4587"/>
      </w:tblGrid>
      <w:tr w:rsidR="006F4AD7" w:rsidTr="006F4AD7">
        <w:tc>
          <w:tcPr>
            <w:tcW w:w="594" w:type="dxa"/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20C0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220C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6F4AD7" w:rsidRPr="00220C0E" w:rsidRDefault="006F4AD7" w:rsidP="00D8531A">
            <w:pPr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включения в кадровый резерв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Дата исключения из кадрового резерва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20C0E" w:rsidRDefault="006F4AD7" w:rsidP="00D85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0C0E">
              <w:rPr>
                <w:rFonts w:ascii="PT Astra Serif" w:hAnsi="PT Astra Serif"/>
                <w:b/>
                <w:sz w:val="28"/>
                <w:szCs w:val="28"/>
              </w:rPr>
              <w:t>На замещение должности муниципальной службы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036A">
              <w:rPr>
                <w:rFonts w:ascii="PT Astra Serif" w:hAnsi="PT Astra Serif"/>
                <w:sz w:val="28"/>
                <w:szCs w:val="28"/>
              </w:rPr>
              <w:t>Аносова Ольга</w:t>
            </w:r>
          </w:p>
          <w:p w:rsidR="006F4AD7" w:rsidRPr="0000284F" w:rsidRDefault="006F4AD7" w:rsidP="00D8531A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5036A">
              <w:rPr>
                <w:rFonts w:ascii="PT Astra Serif" w:hAnsi="PT Astra Serif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бюджетного отдела Финансово-экономического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proofErr w:type="spellStart"/>
            <w:r w:rsidRPr="0085036A">
              <w:rPr>
                <w:rFonts w:ascii="PT Astra Serif" w:eastAsia="Calibri" w:hAnsi="PT Astra Serif"/>
                <w:sz w:val="28"/>
                <w:szCs w:val="28"/>
              </w:rPr>
              <w:t>Бобкова</w:t>
            </w:r>
            <w:proofErr w:type="spellEnd"/>
            <w:r w:rsidRPr="0085036A">
              <w:rPr>
                <w:rFonts w:ascii="PT Astra Serif" w:eastAsia="Calibri" w:hAnsi="PT Astra Serif"/>
                <w:sz w:val="28"/>
                <w:szCs w:val="28"/>
              </w:rPr>
              <w:t xml:space="preserve"> Регина Сергеевна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управление образования, культуры, молодежи и сорта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Богомолова Ольга Сергеевна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муниципального архива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Волков Роман Владимирович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контроля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Марина Николаевна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Заместитель главы администрации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Данилова Римма Николаевна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036A">
              <w:rPr>
                <w:rFonts w:ascii="PT Astra Serif" w:hAnsi="PT Astra Serif"/>
                <w:sz w:val="28"/>
                <w:szCs w:val="28"/>
              </w:rPr>
              <w:t>Дербенева</w:t>
            </w:r>
            <w:proofErr w:type="spellEnd"/>
            <w:r w:rsidRPr="0085036A">
              <w:rPr>
                <w:rFonts w:ascii="PT Astra Serif" w:hAnsi="PT Astra Serif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образования, культуры, молодежи и спорта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Забелина Татьяна Николаевна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сектора мобилизационной подготовки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Калинина Алена Владимировна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экономики, предпринимательства и потребительского рынка Финансово-экономического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Карташова Анна Юрьевна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Председатель комитета жизнеобеспечения и муниципального контроля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117" w:type="dxa"/>
          </w:tcPr>
          <w:p w:rsidR="006F4AD7" w:rsidRPr="0085036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036A">
              <w:rPr>
                <w:rFonts w:ascii="PT Astra Serif" w:hAnsi="PT Astra Serif"/>
                <w:sz w:val="28"/>
                <w:szCs w:val="28"/>
              </w:rPr>
              <w:t>Крестиничева</w:t>
            </w:r>
            <w:proofErr w:type="spellEnd"/>
            <w:r w:rsidRPr="0085036A">
              <w:rPr>
                <w:rFonts w:ascii="PT Astra Serif" w:hAnsi="PT Astra Serif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A59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управления образования, культуры, молодежи и спорта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17" w:type="dxa"/>
          </w:tcPr>
          <w:p w:rsidR="006F4AD7" w:rsidRPr="0000284F" w:rsidRDefault="006F4AD7" w:rsidP="00D8531A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общего отдела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Екатерина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Председатель комитета имущественных и земельных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отношений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Самохина Наталья Владимировна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учета и отчетности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Никольская Елена Алексеевна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правовой работы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Панова Людмила Михайловна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ГО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,Ч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С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жилищных вопросов комитета архитектуры, градостроительства и жилищных вопросов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117" w:type="dxa"/>
          </w:tcPr>
          <w:p w:rsidR="006F4AD7" w:rsidRPr="00D8531A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531A">
              <w:rPr>
                <w:rFonts w:ascii="PT Astra Serif" w:hAnsi="PT Astra Serif"/>
                <w:sz w:val="28"/>
                <w:szCs w:val="28"/>
              </w:rPr>
              <w:t>Струкова Юлия Викторовна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Pr="00D34A59" w:rsidRDefault="006F4AD7" w:rsidP="00D853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делопроизводства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Фоничева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Инна Алексеевна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инансово – экономического управления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117" w:type="dxa"/>
          </w:tcPr>
          <w:p w:rsidR="006F4AD7" w:rsidRDefault="006F4AD7" w:rsidP="00D8531A">
            <w:pPr>
              <w:pStyle w:val="a"/>
              <w:numPr>
                <w:ilvl w:val="0"/>
                <w:numId w:val="0"/>
              </w:numPr>
              <w:ind w:left="3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Федотова Наталья Александровна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C92F5A">
            <w:pPr>
              <w:spacing w:after="160" w:line="259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Председатель комитета архитектуры, градостроительства и жилищных вопросов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622C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117" w:type="dxa"/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Чучин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07.11.2022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204289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07.11.2025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по организации закупок</w:t>
            </w:r>
          </w:p>
        </w:tc>
      </w:tr>
      <w:tr w:rsidR="006F4AD7" w:rsidTr="006F4AD7">
        <w:tc>
          <w:tcPr>
            <w:tcW w:w="594" w:type="dxa"/>
          </w:tcPr>
          <w:p w:rsidR="006F4AD7" w:rsidRDefault="006F4AD7" w:rsidP="00D853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117" w:type="dxa"/>
          </w:tcPr>
          <w:p w:rsidR="006F4AD7" w:rsidRDefault="006F4AD7" w:rsidP="00D8531A">
            <w:pPr>
              <w:pStyle w:val="a"/>
              <w:numPr>
                <w:ilvl w:val="0"/>
                <w:numId w:val="0"/>
              </w:numPr>
              <w:ind w:left="3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Шиманова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Дина Юрьевна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6F4AD7" w:rsidRPr="00D34A59" w:rsidRDefault="006F4AD7" w:rsidP="00791C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20.11.2027</w:t>
            </w:r>
          </w:p>
        </w:tc>
        <w:tc>
          <w:tcPr>
            <w:tcW w:w="4587" w:type="dxa"/>
            <w:tcBorders>
              <w:left w:val="single" w:sz="4" w:space="0" w:color="auto"/>
            </w:tcBorders>
          </w:tcPr>
          <w:p w:rsidR="006F4AD7" w:rsidRDefault="006F4AD7" w:rsidP="00D8531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Начальник отдела кадров и профилактики коррупционных правонарушений</w:t>
            </w:r>
          </w:p>
        </w:tc>
      </w:tr>
    </w:tbl>
    <w:p w:rsidR="00D23EAE" w:rsidRPr="003A48D7" w:rsidRDefault="00D23EAE" w:rsidP="003A48D7">
      <w:pPr>
        <w:rPr>
          <w:rFonts w:ascii="PT Astra Serif" w:hAnsi="PT Astra Serif"/>
          <w:sz w:val="28"/>
          <w:szCs w:val="28"/>
        </w:rPr>
      </w:pPr>
    </w:p>
    <w:sectPr w:rsidR="00D23EAE" w:rsidRPr="003A48D7" w:rsidSect="006F4AD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9E5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34"/>
    <w:rsid w:val="0000284F"/>
    <w:rsid w:val="000C1A64"/>
    <w:rsid w:val="001617CD"/>
    <w:rsid w:val="001C2C47"/>
    <w:rsid w:val="001C552C"/>
    <w:rsid w:val="002115A5"/>
    <w:rsid w:val="00220C0E"/>
    <w:rsid w:val="002C4522"/>
    <w:rsid w:val="003A48D7"/>
    <w:rsid w:val="003D31DB"/>
    <w:rsid w:val="003F35A7"/>
    <w:rsid w:val="003F4C5B"/>
    <w:rsid w:val="004151BA"/>
    <w:rsid w:val="0045222E"/>
    <w:rsid w:val="004B35C5"/>
    <w:rsid w:val="00521630"/>
    <w:rsid w:val="005F6D49"/>
    <w:rsid w:val="00622C67"/>
    <w:rsid w:val="006F0D48"/>
    <w:rsid w:val="006F4AD7"/>
    <w:rsid w:val="00711DE0"/>
    <w:rsid w:val="00835BD2"/>
    <w:rsid w:val="0085036A"/>
    <w:rsid w:val="009824EE"/>
    <w:rsid w:val="009F2965"/>
    <w:rsid w:val="00A67C11"/>
    <w:rsid w:val="00AE515B"/>
    <w:rsid w:val="00B84296"/>
    <w:rsid w:val="00C12BAA"/>
    <w:rsid w:val="00C85CF2"/>
    <w:rsid w:val="00CC2319"/>
    <w:rsid w:val="00CF60EC"/>
    <w:rsid w:val="00D23EAE"/>
    <w:rsid w:val="00D62BF3"/>
    <w:rsid w:val="00D8531A"/>
    <w:rsid w:val="00D92AE6"/>
    <w:rsid w:val="00DA5F47"/>
    <w:rsid w:val="00E07A31"/>
    <w:rsid w:val="00E471D3"/>
    <w:rsid w:val="00E63B2C"/>
    <w:rsid w:val="00EA2534"/>
    <w:rsid w:val="00F03B64"/>
    <w:rsid w:val="00FC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1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A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A48D7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22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8531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DinaPC</dc:creator>
  <cp:lastModifiedBy>DinaPC</cp:lastModifiedBy>
  <cp:revision>2</cp:revision>
  <cp:lastPrinted>2024-11-21T05:57:00Z</cp:lastPrinted>
  <dcterms:created xsi:type="dcterms:W3CDTF">2024-12-02T12:38:00Z</dcterms:created>
  <dcterms:modified xsi:type="dcterms:W3CDTF">2024-12-02T12:38:00Z</dcterms:modified>
</cp:coreProperties>
</file>